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0E144" w14:textId="5B750A70" w:rsidR="00047BFD" w:rsidRPr="00047BFD" w:rsidRDefault="00AA7949" w:rsidP="00047BFD">
      <w:r>
        <w:t>May</w:t>
      </w:r>
      <w:r w:rsidR="00381B08">
        <w:t xml:space="preserve"> </w:t>
      </w:r>
      <w:r>
        <w:t>3</w:t>
      </w:r>
      <w:r w:rsidR="00105101">
        <w:t>1</w:t>
      </w:r>
      <w:r w:rsidR="00047BFD" w:rsidRPr="00047BFD">
        <w:t>, 202</w:t>
      </w:r>
      <w:r w:rsidR="00833143">
        <w:t>4</w:t>
      </w:r>
    </w:p>
    <w:p w14:paraId="4291C31D" w14:textId="12D1AE53" w:rsidR="00833143" w:rsidRPr="00833143" w:rsidRDefault="00833143" w:rsidP="00833143">
      <w:pPr>
        <w:rPr>
          <w:color w:val="262626" w:themeColor="text1" w:themeTint="D9"/>
        </w:rPr>
      </w:pPr>
      <w:r w:rsidRPr="00833143">
        <w:rPr>
          <w:color w:val="262626" w:themeColor="text1" w:themeTint="D9"/>
        </w:rPr>
        <w:t xml:space="preserve">Dear </w:t>
      </w:r>
      <w:r>
        <w:rPr>
          <w:color w:val="262626" w:themeColor="text1" w:themeTint="D9"/>
        </w:rPr>
        <w:t>Tenant,</w:t>
      </w:r>
    </w:p>
    <w:p w14:paraId="5E827EC6" w14:textId="28427B23" w:rsidR="00833143" w:rsidRPr="00833143" w:rsidRDefault="00833143" w:rsidP="00833143">
      <w:pPr>
        <w:rPr>
          <w:color w:val="262626" w:themeColor="text1" w:themeTint="D9"/>
        </w:rPr>
      </w:pPr>
      <w:r w:rsidRPr="00833143">
        <w:rPr>
          <w:color w:val="262626" w:themeColor="text1" w:themeTint="D9"/>
        </w:rPr>
        <w:t xml:space="preserve">Please </w:t>
      </w:r>
      <w:r w:rsidR="00D33B5E">
        <w:rPr>
          <w:color w:val="262626" w:themeColor="text1" w:themeTint="D9"/>
        </w:rPr>
        <w:t>review and sign</w:t>
      </w:r>
      <w:r>
        <w:rPr>
          <w:color w:val="262626" w:themeColor="text1" w:themeTint="D9"/>
        </w:rPr>
        <w:t xml:space="preserve"> the </w:t>
      </w:r>
      <w:r w:rsidR="00D33B5E">
        <w:rPr>
          <w:color w:val="262626" w:themeColor="text1" w:themeTint="D9"/>
        </w:rPr>
        <w:t xml:space="preserve">below </w:t>
      </w:r>
      <w:r w:rsidRPr="00D33B5E">
        <w:rPr>
          <w:b/>
          <w:bCs/>
          <w:color w:val="262626" w:themeColor="text1" w:themeTint="D9"/>
        </w:rPr>
        <w:t>Tenant Mandatory Recycling and Composting Lease Addendum</w:t>
      </w:r>
      <w:r>
        <w:rPr>
          <w:color w:val="262626" w:themeColor="text1" w:themeTint="D9"/>
        </w:rPr>
        <w:t>.</w:t>
      </w:r>
      <w:r w:rsidRPr="00833143">
        <w:rPr>
          <w:color w:val="262626" w:themeColor="text1" w:themeTint="D9"/>
        </w:rPr>
        <w:t xml:space="preserve"> </w:t>
      </w:r>
    </w:p>
    <w:p w14:paraId="4F4668B1" w14:textId="11ABD3C0" w:rsidR="00833143" w:rsidRPr="00833143" w:rsidRDefault="006C6A1B" w:rsidP="00833143">
      <w:pPr>
        <w:rPr>
          <w:color w:val="262626" w:themeColor="text1" w:themeTint="D9"/>
        </w:rPr>
      </w:pPr>
      <w:hyperlink r:id="rId10" w:history="1">
        <w:r w:rsidR="00833143" w:rsidRPr="00833143">
          <w:rPr>
            <w:rStyle w:val="Hyperlink"/>
          </w:rPr>
          <w:t>San Francisco’s Mandatory Recycling and Composting Ordinance</w:t>
        </w:r>
      </w:hyperlink>
      <w:r w:rsidR="00833143" w:rsidRPr="00833143">
        <w:rPr>
          <w:color w:val="262626" w:themeColor="text1" w:themeTint="D9"/>
        </w:rPr>
        <w:t xml:space="preserve"> requires that “</w:t>
      </w:r>
      <w:r w:rsidR="00833143" w:rsidRPr="005D461D">
        <w:rPr>
          <w:i/>
          <w:iCs/>
          <w:color w:val="262626" w:themeColor="text1" w:themeTint="D9"/>
        </w:rPr>
        <w:t>All persons in San Francisco must separate their refuse into recyclables, compostables and trash</w:t>
      </w:r>
      <w:r w:rsidR="00833143" w:rsidRPr="00833143">
        <w:rPr>
          <w:color w:val="262626" w:themeColor="text1" w:themeTint="D9"/>
        </w:rPr>
        <w:t>” and “</w:t>
      </w:r>
      <w:r w:rsidR="00833143" w:rsidRPr="005D461D">
        <w:rPr>
          <w:i/>
          <w:iCs/>
          <w:color w:val="262626" w:themeColor="text1" w:themeTint="D9"/>
        </w:rPr>
        <w:t>No person may mix recyclables, compostables or trash, or deposit refuse of one type in a collection container designated for another type of refuse.</w:t>
      </w:r>
      <w:r w:rsidR="00833143" w:rsidRPr="00833143">
        <w:rPr>
          <w:color w:val="262626" w:themeColor="text1" w:themeTint="D9"/>
        </w:rPr>
        <w:t>”</w:t>
      </w:r>
    </w:p>
    <w:p w14:paraId="5B2B2451" w14:textId="42BE3DC5" w:rsidR="00833143" w:rsidRPr="00833143" w:rsidRDefault="00833143" w:rsidP="00833143">
      <w:pPr>
        <w:rPr>
          <w:color w:val="262626" w:themeColor="text1" w:themeTint="D9"/>
        </w:rPr>
      </w:pPr>
      <w:r w:rsidRPr="00833143">
        <w:rPr>
          <w:color w:val="262626" w:themeColor="text1" w:themeTint="D9"/>
        </w:rPr>
        <w:t xml:space="preserve">Residential building owners/landlords must notify residents about recycling and composting requirements, designate an accessible recycling and composting area, and maintain recycling and composting signage. </w:t>
      </w:r>
    </w:p>
    <w:p w14:paraId="211D2559" w14:textId="7D6A606B" w:rsidR="00833143" w:rsidRPr="00833143" w:rsidRDefault="00833143" w:rsidP="00833143">
      <w:pPr>
        <w:rPr>
          <w:color w:val="262626" w:themeColor="text1" w:themeTint="D9"/>
        </w:rPr>
      </w:pPr>
      <w:r w:rsidRPr="00833143">
        <w:rPr>
          <w:color w:val="262626" w:themeColor="text1" w:themeTint="D9"/>
        </w:rPr>
        <w:t>Residents are required to keep the following designated materials separate and sort them according to building management instructions in properly labeled receptacles. For more info</w:t>
      </w:r>
      <w:r w:rsidR="005D461D">
        <w:rPr>
          <w:color w:val="262626" w:themeColor="text1" w:themeTint="D9"/>
        </w:rPr>
        <w:t>rmation</w:t>
      </w:r>
      <w:r w:rsidRPr="00833143">
        <w:rPr>
          <w:color w:val="262626" w:themeColor="text1" w:themeTint="D9"/>
        </w:rPr>
        <w:t xml:space="preserve">, call San Francisco Environment Department at (415) 355-3700 </w:t>
      </w:r>
      <w:r w:rsidRPr="7BC8C815">
        <w:rPr>
          <w:color w:val="262626" w:themeColor="text1" w:themeTint="D9"/>
        </w:rPr>
        <w:t xml:space="preserve">or visit </w:t>
      </w:r>
      <w:hyperlink r:id="rId11">
        <w:r w:rsidRPr="7BC8C815">
          <w:rPr>
            <w:rStyle w:val="Hyperlink"/>
          </w:rPr>
          <w:t>sfenvironment.org</w:t>
        </w:r>
      </w:hyperlink>
      <w:r w:rsidRPr="7BC8C815">
        <w:rPr>
          <w:color w:val="262626" w:themeColor="text1" w:themeTint="D9"/>
        </w:rPr>
        <w:t>.</w:t>
      </w:r>
    </w:p>
    <w:p w14:paraId="0E87B122" w14:textId="26D10770" w:rsidR="00D33B5E" w:rsidRDefault="00833143" w:rsidP="00D33B5E">
      <w:pPr>
        <w:rPr>
          <w:color w:val="262626" w:themeColor="text1" w:themeTint="D9"/>
        </w:rPr>
      </w:pPr>
      <w:r w:rsidRPr="212249FB">
        <w:rPr>
          <w:color w:val="262626" w:themeColor="text1" w:themeTint="D9"/>
        </w:rPr>
        <w:t xml:space="preserve">For updated information on what goes where please visit: </w:t>
      </w:r>
      <w:hyperlink r:id="rId12">
        <w:r w:rsidRPr="212249FB">
          <w:rPr>
            <w:rStyle w:val="Hyperlink"/>
          </w:rPr>
          <w:t>sfrecycles.org</w:t>
        </w:r>
      </w:hyperlink>
    </w:p>
    <w:p w14:paraId="72D929F6" w14:textId="117A469D" w:rsidR="00833143" w:rsidRPr="00D33B5E" w:rsidRDefault="00D33B5E" w:rsidP="00D33B5E">
      <w:pPr>
        <w:rPr>
          <w:b/>
          <w:bCs/>
          <w:color w:val="262626" w:themeColor="text1" w:themeTint="D9"/>
        </w:rPr>
      </w:pPr>
      <w:r>
        <w:rPr>
          <w:b/>
          <w:noProof/>
          <w:color w:val="262626" w:themeColor="text1" w:themeTint="D9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D254B0" wp14:editId="193A77B0">
                <wp:simplePos x="0" y="0"/>
                <wp:positionH relativeFrom="column">
                  <wp:posOffset>85725</wp:posOffset>
                </wp:positionH>
                <wp:positionV relativeFrom="paragraph">
                  <wp:posOffset>30480</wp:posOffset>
                </wp:positionV>
                <wp:extent cx="114300" cy="95250"/>
                <wp:effectExtent l="0" t="0" r="19050" b="19050"/>
                <wp:wrapNone/>
                <wp:docPr id="15303505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25E4BE8F">
              <v:rect id="Rectangle 1" style="position:absolute;margin-left:6.75pt;margin-top:2.4pt;width:9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05E8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xXYQIAABwFAAAOAAAAZHJzL2Uyb0RvYy54bWysVMFu2zAMvQ/YPwi6r7azZFuDOkWQosOA&#10;og3aDj2rshQbkEWNUuJkXz9KdpyiLXYYdpElkXwknx91cblvDdsp9A3YkhdnOWfKSqgauyn5z8fr&#10;T98480HYShiwquQH5fnl4uOHi87N1QRqMJVCRiDWzztX8joEN88yL2vVCn8GTlkyasBWBDriJqtQ&#10;dITemmyS51+yDrByCFJ5T7dXvZEvEr7WSoY7rb0KzJScagtpxbQ+xzVbXIj5BoWrGzmUIf6hilY0&#10;lpKOUFciCLbF5g1U20gEDzqcSWgz0LqRKvVA3RT5q24eauFU6oXI8W6kyf8/WHm7e3BrJBo65+ee&#10;trGLvcY2fqk+tk9kHUay1D4wSZdFMf2cE6WSTOezySxxmZ1iHfrwXUHL4qbkSL8iMSR2Nz5QPnI9&#10;usRUFq4bY+L9qZC0CwejooOx90qzpqLUkwSUNKJWBtlO0N8VUiobit5Ui0r118Uspyr7fGNEyp4A&#10;I7KmxCP2ABD19xa7hxn8Y6hKEhuD878V1gePESkz2DAGt40FfA/AUFdD5t7/SFJPTWTpGarDGhlC&#10;L3Dv5HVDtN8IH9YCSdH0o2hKwx0t2kBXchh2nNWAv9+7j/4kNLJy1tGElNz/2gpUnJkfliR4Xkyn&#10;caTSYTr7OqEDvrQ8v7TYbbsC+k0FvQdOpm30D+a41QjtEw3zMmYlk7CScpdcBjweVqGfXHoOpFou&#10;kxuNkRPhxj44GcEjq1FWj/sngW7QXiDN3sJxmsT8lQR73xhpYbkNoJukzxOvA980gkk4w3MRZ/zl&#10;OXmdHrXFHwAAAP//AwBQSwMEFAAGAAgAAAAhAG2jfRfaAAAABgEAAA8AAABkcnMvZG93bnJldi54&#10;bWxMj8FOwzAQRO9I/QdrK3GjTltAbYhTFSQ4FHGgVOLqxIsdEa+D7bbh71lOcJyd0eybajP6Xpww&#10;pi6QgvmsAIHUBtORVXB4e7xagUhZk9F9IFTwjQk29eSi0qUJZ3rF0z5bwSWUSq3A5TyUUqbWoddp&#10;FgYk9j5C9DqzjFaaqM9c7nu5KIpb6XVH/MHpAR8ctp/7o1fQ2PtxTTu78+4p23B4f3758lGpy+m4&#10;vQORccx/YfjFZ3SomakJRzJJ9KyXN5xUcM0D2F7OWTZ8Xq9A1pX8j1//AAAA//8DAFBLAQItABQA&#10;BgAIAAAAIQC2gziS/gAAAOEBAAATAAAAAAAAAAAAAAAAAAAAAABbQ29udGVudF9UeXBlc10ueG1s&#10;UEsBAi0AFAAGAAgAAAAhADj9If/WAAAAlAEAAAsAAAAAAAAAAAAAAAAALwEAAF9yZWxzLy5yZWxz&#10;UEsBAi0AFAAGAAgAAAAhAKDRDFdhAgAAHAUAAA4AAAAAAAAAAAAAAAAALgIAAGRycy9lMm9Eb2Mu&#10;eG1sUEsBAi0AFAAGAAgAAAAhAG2jfRfaAAAABgEAAA8AAAAAAAAAAAAAAAAAuwQAAGRycy9kb3du&#10;cmV2LnhtbFBLBQYAAAAABAAEAPMAAADCBQAAAAA=&#10;"/>
            </w:pict>
          </mc:Fallback>
        </mc:AlternateContent>
      </w:r>
      <w:r>
        <w:rPr>
          <w:b/>
          <w:bCs/>
          <w:color w:val="262626" w:themeColor="text1" w:themeTint="D9"/>
        </w:rPr>
        <w:t xml:space="preserve">    </w:t>
      </w:r>
      <w:r w:rsidR="007A0BD1">
        <w:rPr>
          <w:b/>
          <w:bCs/>
          <w:color w:val="262626" w:themeColor="text1" w:themeTint="D9"/>
        </w:rPr>
        <w:t xml:space="preserve"> </w:t>
      </w:r>
      <w:r w:rsidR="00833143" w:rsidRPr="00D33B5E">
        <w:rPr>
          <w:b/>
          <w:bCs/>
          <w:color w:val="262626" w:themeColor="text1" w:themeTint="D9"/>
        </w:rPr>
        <w:t xml:space="preserve">I AGREE TO RECYCLE: </w:t>
      </w:r>
    </w:p>
    <w:p w14:paraId="102BA859" w14:textId="0F52E712" w:rsidR="00833143" w:rsidRPr="005873EA" w:rsidRDefault="00833143" w:rsidP="005873EA">
      <w:pPr>
        <w:pStyle w:val="ListParagraph"/>
        <w:numPr>
          <w:ilvl w:val="0"/>
          <w:numId w:val="2"/>
        </w:numPr>
        <w:spacing w:after="0" w:afterAutospacing="0"/>
        <w:rPr>
          <w:color w:val="262626" w:themeColor="text1" w:themeTint="D9"/>
        </w:rPr>
      </w:pPr>
      <w:r w:rsidRPr="005873EA">
        <w:rPr>
          <w:color w:val="262626" w:themeColor="text1" w:themeTint="D9"/>
        </w:rPr>
        <w:t>Paper (clean and dry)</w:t>
      </w:r>
    </w:p>
    <w:p w14:paraId="75E61A0C" w14:textId="5009C580" w:rsidR="00833143" w:rsidRPr="005873EA" w:rsidRDefault="00833143" w:rsidP="005873EA">
      <w:pPr>
        <w:pStyle w:val="ListParagraph"/>
        <w:numPr>
          <w:ilvl w:val="0"/>
          <w:numId w:val="2"/>
        </w:numPr>
        <w:spacing w:after="0" w:afterAutospacing="0"/>
        <w:rPr>
          <w:color w:val="262626" w:themeColor="text1" w:themeTint="D9"/>
        </w:rPr>
      </w:pPr>
      <w:r w:rsidRPr="005873EA">
        <w:rPr>
          <w:color w:val="262626" w:themeColor="text1" w:themeTint="D9"/>
        </w:rPr>
        <w:t>Cardboard (needs to be flattened before placed in the recycling bin)</w:t>
      </w:r>
    </w:p>
    <w:p w14:paraId="2522C5B0" w14:textId="430BCD9E" w:rsidR="00D33B5E" w:rsidRPr="005873EA" w:rsidRDefault="00833143" w:rsidP="005873EA">
      <w:pPr>
        <w:pStyle w:val="ListParagraph"/>
        <w:numPr>
          <w:ilvl w:val="0"/>
          <w:numId w:val="2"/>
        </w:numPr>
        <w:spacing w:after="0" w:afterAutospacing="0"/>
        <w:rPr>
          <w:color w:val="262626" w:themeColor="text1" w:themeTint="D9"/>
        </w:rPr>
      </w:pPr>
      <w:r w:rsidRPr="005873EA">
        <w:rPr>
          <w:color w:val="262626" w:themeColor="text1" w:themeTint="D9"/>
        </w:rPr>
        <w:t>Aluminum cans, glass, and plastics (please rinse or wipe before placing in the recycling bin)</w:t>
      </w:r>
    </w:p>
    <w:p w14:paraId="1406865F" w14:textId="77777777" w:rsidR="00D33B5E" w:rsidRDefault="00D33B5E" w:rsidP="00D33B5E">
      <w:pPr>
        <w:spacing w:after="0" w:afterAutospacing="0"/>
        <w:rPr>
          <w:color w:val="262626" w:themeColor="text1" w:themeTint="D9"/>
        </w:rPr>
      </w:pPr>
    </w:p>
    <w:p w14:paraId="7A4BA482" w14:textId="0F3420BD" w:rsidR="00D33B5E" w:rsidRDefault="007A0BD1" w:rsidP="00D33B5E">
      <w:pPr>
        <w:spacing w:after="0" w:afterAutospacing="0"/>
        <w:rPr>
          <w:b/>
          <w:bCs/>
          <w:color w:val="262626" w:themeColor="text1" w:themeTint="D9"/>
        </w:rPr>
      </w:pPr>
      <w:r>
        <w:rPr>
          <w:b/>
          <w:noProof/>
          <w:color w:val="262626" w:themeColor="text1" w:themeTint="D9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052995" wp14:editId="14C2C60A">
                <wp:simplePos x="0" y="0"/>
                <wp:positionH relativeFrom="column">
                  <wp:posOffset>66675</wp:posOffset>
                </wp:positionH>
                <wp:positionV relativeFrom="paragraph">
                  <wp:posOffset>28575</wp:posOffset>
                </wp:positionV>
                <wp:extent cx="114300" cy="95250"/>
                <wp:effectExtent l="0" t="0" r="19050" b="19050"/>
                <wp:wrapNone/>
                <wp:docPr id="1923441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372CEC96">
              <v:rect id="Rectangle 1" style="position:absolute;margin-left:5.25pt;margin-top:2.25pt;width:9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72c51" strokeweight="1pt" w14:anchorId="5D5339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QzXQIAAMEEAAAOAAAAZHJzL2Uyb0RvYy54bWysVE1v2zAMvQ/YfxB0Xx1nztoGdYogRYcB&#10;RRugHXpmZDkWoK9RSpzu14+S3aTrdhp2UUSRfiQfH3N1fTCa7SUG5WzNy7MJZ9IK1yi7rfn3p9tP&#10;F5yFCLYB7ays+YsM/Hrx8cNV7+dy6jqnG4mMQGyY977mXYx+XhRBdNJAOHNeWnK2Dg1EMnFbNAg9&#10;oRtdTCeTL0XvsPHohAyBXm8GJ19k/LaVIj60bZCR6ZpTbTGfmM9NOovFFcy3CL5TYiwD/qEKA8pS&#10;0iPUDURgO1R/QBkl0AXXxjPhTOHaVgmZe6Buysm7bh478DL3QuQEf6Qp/D9Ycb9/9GskGnof5oGu&#10;qYtDiyb9Un3skMl6OZIlD5EJeizL6vOEKBXkupxNZ5nL4vStxxC/SmdYutQcaRSZIdjfhUj5KPQ1&#10;JKWy7lZpncehLesJf3qe4YFU0WqIlMn4pubBbjkDvSW5iYgZMjitmvR5Agq43aw0sj3QyKvqfLqq&#10;hqAOGjm8lrMJQQ81jOG5nt9wUnE3ELrhk+wa1GJUJMlqZWp+QThHJG1TeplFN7Z44jTdNq55WSND&#10;N6gweHGrKMkdhLgGJNkRm7RK8YGOVjviwI03zjqHP//2nuJJDeTlrCcZEz8/doCSM/3Nkk4uy6pK&#10;us9GNTufkoFvPZu3HrszK0e0lbS0XuRrio/69dqiM8+0ccuUlVxgBeUeJjEaqzisF+2skMtlDiOt&#10;e4h39tGLBJ54SvQ+HZ4B/SiQSMK6d6+Sh/k7nQyxg1KWu+halUV04pUmmAzakzzLcafTIr61c9Tp&#10;n2fxCwAA//8DAFBLAwQUAAYACAAAACEAhMMmtNsAAAAGAQAADwAAAGRycy9kb3ducmV2LnhtbEyO&#10;T0vDQBDF74LfYRnBm920tdrGbIoISk+itVC8TbOTPzQ7G7LbJn77jic9Pd68x5tfth5dq87Uh8az&#10;gekkAUVceNtwZWD39Xq3BBUissXWMxn4oQDr/Poqw9T6gT/pvI2VkhEOKRqoY+xSrUNRk8Mw8R2x&#10;ZKXvHUaxfaVtj4OMu1bPkuRBO2xYPtTY0UtNxXF7cgb88H782A+b3f57+qbn88eSeFUac3szPj+B&#10;ijTGvzL84gs65MJ08Ce2QbXik4U0DdyLSDxbih7kvFqAzjP9Hz+/AAAA//8DAFBLAQItABQABgAI&#10;AAAAIQC2gziS/gAAAOEBAAATAAAAAAAAAAAAAAAAAAAAAABbQ29udGVudF9UeXBlc10ueG1sUEsB&#10;Ai0AFAAGAAgAAAAhADj9If/WAAAAlAEAAAsAAAAAAAAAAAAAAAAALwEAAF9yZWxzLy5yZWxzUEsB&#10;Ai0AFAAGAAgAAAAhADAW1DNdAgAAwQQAAA4AAAAAAAAAAAAAAAAALgIAAGRycy9lMm9Eb2MueG1s&#10;UEsBAi0AFAAGAAgAAAAhAITDJrTbAAAABgEAAA8AAAAAAAAAAAAAAAAAtwQAAGRycy9kb3ducmV2&#10;LnhtbFBLBQYAAAAABAAEAPMAAAC/BQAAAAA=&#10;"/>
            </w:pict>
          </mc:Fallback>
        </mc:AlternateContent>
      </w:r>
      <w:r>
        <w:rPr>
          <w:b/>
          <w:bCs/>
          <w:color w:val="262626" w:themeColor="text1" w:themeTint="D9"/>
        </w:rPr>
        <w:t xml:space="preserve">     </w:t>
      </w:r>
      <w:r w:rsidR="00833143" w:rsidRPr="00D33B5E">
        <w:rPr>
          <w:b/>
          <w:bCs/>
          <w:color w:val="262626" w:themeColor="text1" w:themeTint="D9"/>
        </w:rPr>
        <w:t xml:space="preserve">I AGREE TO COMPOST: </w:t>
      </w:r>
    </w:p>
    <w:p w14:paraId="4944A2B1" w14:textId="77777777" w:rsidR="00E75D3F" w:rsidRPr="00D33B5E" w:rsidRDefault="00E75D3F" w:rsidP="00D33B5E">
      <w:pPr>
        <w:spacing w:after="0" w:afterAutospacing="0"/>
        <w:rPr>
          <w:b/>
          <w:bCs/>
          <w:color w:val="262626" w:themeColor="text1" w:themeTint="D9"/>
        </w:rPr>
      </w:pPr>
    </w:p>
    <w:p w14:paraId="2DFCC2F3" w14:textId="24E5B371" w:rsidR="00833143" w:rsidRPr="005873EA" w:rsidRDefault="00833143" w:rsidP="005873EA">
      <w:pPr>
        <w:pStyle w:val="ListParagraph"/>
        <w:numPr>
          <w:ilvl w:val="0"/>
          <w:numId w:val="3"/>
        </w:numPr>
        <w:spacing w:after="0" w:afterAutospacing="0"/>
        <w:rPr>
          <w:color w:val="262626" w:themeColor="text1" w:themeTint="D9"/>
        </w:rPr>
      </w:pPr>
      <w:r w:rsidRPr="005873EA">
        <w:rPr>
          <w:color w:val="262626" w:themeColor="text1" w:themeTint="D9"/>
        </w:rPr>
        <w:t>Food scraps</w:t>
      </w:r>
    </w:p>
    <w:p w14:paraId="54CFAC6F" w14:textId="7945A59D" w:rsidR="00833143" w:rsidRPr="005873EA" w:rsidRDefault="00833143" w:rsidP="005873EA">
      <w:pPr>
        <w:pStyle w:val="ListParagraph"/>
        <w:numPr>
          <w:ilvl w:val="0"/>
          <w:numId w:val="3"/>
        </w:numPr>
        <w:spacing w:after="0" w:afterAutospacing="0"/>
        <w:rPr>
          <w:color w:val="262626" w:themeColor="text1" w:themeTint="D9"/>
        </w:rPr>
      </w:pPr>
      <w:r w:rsidRPr="005873EA">
        <w:rPr>
          <w:color w:val="262626" w:themeColor="text1" w:themeTint="D9"/>
        </w:rPr>
        <w:t>Soiled paper and waxed cardboard</w:t>
      </w:r>
    </w:p>
    <w:p w14:paraId="3E16F517" w14:textId="57B4A312" w:rsidR="00833143" w:rsidRPr="005873EA" w:rsidRDefault="00833143" w:rsidP="005873EA">
      <w:pPr>
        <w:pStyle w:val="ListParagraph"/>
        <w:numPr>
          <w:ilvl w:val="0"/>
          <w:numId w:val="3"/>
        </w:numPr>
        <w:spacing w:after="0" w:afterAutospacing="0"/>
        <w:rPr>
          <w:color w:val="262626" w:themeColor="text1" w:themeTint="D9"/>
        </w:rPr>
      </w:pPr>
      <w:r w:rsidRPr="32A6DBFD">
        <w:rPr>
          <w:color w:val="262626" w:themeColor="text1" w:themeTint="D9"/>
        </w:rPr>
        <w:t>Plants</w:t>
      </w:r>
      <w:r w:rsidR="53F374E9" w:rsidRPr="32A6DBFD">
        <w:rPr>
          <w:color w:val="262626" w:themeColor="text1" w:themeTint="D9"/>
        </w:rPr>
        <w:t xml:space="preserve"> and yard trimmings</w:t>
      </w:r>
    </w:p>
    <w:p w14:paraId="36C5B2C1" w14:textId="018DDDBD" w:rsidR="00D33B5E" w:rsidRPr="005873EA" w:rsidRDefault="00833143" w:rsidP="005873EA">
      <w:pPr>
        <w:pStyle w:val="ListParagraph"/>
        <w:numPr>
          <w:ilvl w:val="0"/>
          <w:numId w:val="3"/>
        </w:numPr>
        <w:spacing w:after="0" w:afterAutospacing="0"/>
        <w:rPr>
          <w:color w:val="262626" w:themeColor="text1" w:themeTint="D9"/>
        </w:rPr>
      </w:pPr>
      <w:r w:rsidRPr="005873EA">
        <w:rPr>
          <w:color w:val="262626" w:themeColor="text1" w:themeTint="D9"/>
        </w:rPr>
        <w:t>BPI-certified compostable plastics</w:t>
      </w:r>
    </w:p>
    <w:p w14:paraId="708F31B0" w14:textId="47DA6C61" w:rsidR="00D33B5E" w:rsidRDefault="007A0BD1" w:rsidP="00D33B5E">
      <w:pPr>
        <w:spacing w:after="0" w:afterAutospacing="0"/>
        <w:rPr>
          <w:color w:val="262626" w:themeColor="text1" w:themeTint="D9"/>
        </w:rPr>
      </w:pPr>
      <w:r>
        <w:rPr>
          <w:b/>
          <w:noProof/>
          <w:color w:val="262626" w:themeColor="text1" w:themeTint="D9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00A5DA" wp14:editId="5CEA117E">
                <wp:simplePos x="0" y="0"/>
                <wp:positionH relativeFrom="column">
                  <wp:posOffset>66675</wp:posOffset>
                </wp:positionH>
                <wp:positionV relativeFrom="paragraph">
                  <wp:posOffset>160020</wp:posOffset>
                </wp:positionV>
                <wp:extent cx="114300" cy="95250"/>
                <wp:effectExtent l="0" t="0" r="19050" b="19050"/>
                <wp:wrapNone/>
                <wp:docPr id="10769423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7A13A7D6">
              <v:rect id="Rectangle 1" style="position:absolute;margin-left:5.25pt;margin-top:12.6pt;width:9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72c51" strokeweight="1pt" w14:anchorId="6DE70E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QzXQIAAMEEAAAOAAAAZHJzL2Uyb0RvYy54bWysVE1v2zAMvQ/YfxB0Xx1nztoGdYogRYcB&#10;RRugHXpmZDkWoK9RSpzu14+S3aTrdhp2UUSRfiQfH3N1fTCa7SUG5WzNy7MJZ9IK1yi7rfn3p9tP&#10;F5yFCLYB7ays+YsM/Hrx8cNV7+dy6jqnG4mMQGyY977mXYx+XhRBdNJAOHNeWnK2Dg1EMnFbNAg9&#10;oRtdTCeTL0XvsPHohAyBXm8GJ19k/LaVIj60bZCR6ZpTbTGfmM9NOovFFcy3CL5TYiwD/qEKA8pS&#10;0iPUDURgO1R/QBkl0AXXxjPhTOHaVgmZe6Buysm7bh478DL3QuQEf6Qp/D9Ycb9/9GskGnof5oGu&#10;qYtDiyb9Un3skMl6OZIlD5EJeizL6vOEKBXkupxNZ5nL4vStxxC/SmdYutQcaRSZIdjfhUj5KPQ1&#10;JKWy7lZpncehLesJf3qe4YFU0WqIlMn4pubBbjkDvSW5iYgZMjitmvR5Agq43aw0sj3QyKvqfLqq&#10;hqAOGjm8lrMJQQ81jOG5nt9wUnE3ELrhk+wa1GJUJMlqZWp+QThHJG1TeplFN7Z44jTdNq55WSND&#10;N6gweHGrKMkdhLgGJNkRm7RK8YGOVjviwI03zjqHP//2nuJJDeTlrCcZEz8/doCSM/3Nkk4uy6pK&#10;us9GNTufkoFvPZu3HrszK0e0lbS0XuRrio/69dqiM8+0ccuUlVxgBeUeJjEaqzisF+2skMtlDiOt&#10;e4h39tGLBJ54SvQ+HZ4B/SiQSMK6d6+Sh/k7nQyxg1KWu+halUV04pUmmAzakzzLcafTIr61c9Tp&#10;n2fxCwAA//8DAFBLAwQUAAYACAAAACEAAzoSsNwAAAAHAQAADwAAAGRycy9kb3ducmV2LnhtbEyO&#10;TU/DMBBE70j8B2uRuFG7LoUS4lQICcQJlVKp4ubGmw81Xkex24R/z3KC49OMZl6+nnwnzjjENpCB&#10;+UyBQCqDa6k2sPt8uVmBiMmSs10gNPCNEdbF5UVuMxdG+sDzNtWCRyhm1kCTUp9JGcsGvY2z0CNx&#10;VoXB28Q41NINduRx30mt1J30tiV+aGyPzw2Wx+3JGwjj+3GzH992+6/5q1ws7iukh8qY66vp6RFE&#10;win9leFXn9WhYKdDOJGLomNWS24a0EsNgnO9Yj4YuFUaZJHL//7FDwAAAP//AwBQSwECLQAUAAYA&#10;CAAAACEAtoM4kv4AAADhAQAAEwAAAAAAAAAAAAAAAAAAAAAAW0NvbnRlbnRfVHlwZXNdLnhtbFBL&#10;AQItABQABgAIAAAAIQA4/SH/1gAAAJQBAAALAAAAAAAAAAAAAAAAAC8BAABfcmVscy8ucmVsc1BL&#10;AQItABQABgAIAAAAIQAwFtQzXQIAAMEEAAAOAAAAAAAAAAAAAAAAAC4CAABkcnMvZTJvRG9jLnht&#10;bFBLAQItABQABgAIAAAAIQADOhKw3AAAAAcBAAAPAAAAAAAAAAAAAAAAALcEAABkcnMvZG93bnJl&#10;di54bWxQSwUGAAAAAAQABADzAAAAwAUAAAAA&#10;"/>
            </w:pict>
          </mc:Fallback>
        </mc:AlternateContent>
      </w:r>
    </w:p>
    <w:p w14:paraId="5B237255" w14:textId="30159AA5" w:rsidR="00833143" w:rsidRDefault="007A0BD1" w:rsidP="00D33B5E">
      <w:pPr>
        <w:spacing w:after="0" w:afterAutospacing="0"/>
        <w:rPr>
          <w:b/>
          <w:bCs/>
          <w:color w:val="262626" w:themeColor="text1" w:themeTint="D9"/>
        </w:rPr>
      </w:pPr>
      <w:r>
        <w:rPr>
          <w:b/>
          <w:bCs/>
          <w:color w:val="262626" w:themeColor="text1" w:themeTint="D9"/>
        </w:rPr>
        <w:t xml:space="preserve">     </w:t>
      </w:r>
      <w:r w:rsidR="00833143" w:rsidRPr="00D33B5E">
        <w:rPr>
          <w:b/>
          <w:bCs/>
          <w:color w:val="262626" w:themeColor="text1" w:themeTint="D9"/>
        </w:rPr>
        <w:t>I AGREE TO PROPERLY DISPOSE OF MY HOUSEHOLD GENERATED HAZARDOUS WASTE</w:t>
      </w:r>
    </w:p>
    <w:p w14:paraId="771DD11D" w14:textId="77777777" w:rsidR="00D33B5E" w:rsidRPr="00D33B5E" w:rsidRDefault="00D33B5E" w:rsidP="00D33B5E">
      <w:pPr>
        <w:spacing w:after="0" w:afterAutospacing="0"/>
        <w:rPr>
          <w:b/>
          <w:bCs/>
          <w:color w:val="262626" w:themeColor="text1" w:themeTint="D9"/>
        </w:rPr>
      </w:pPr>
    </w:p>
    <w:p w14:paraId="6867B37D" w14:textId="2538880F" w:rsidR="005873EA" w:rsidRDefault="00833143" w:rsidP="005873EA">
      <w:pPr>
        <w:pStyle w:val="NoSpacing"/>
        <w:numPr>
          <w:ilvl w:val="0"/>
          <w:numId w:val="4"/>
        </w:numPr>
        <w:spacing w:afterAutospacing="0"/>
        <w:contextualSpacing/>
      </w:pPr>
      <w:r w:rsidRPr="00833143">
        <w:t>Please contact Recology at (415) 330-1405 or hhw@recology.com to have your household hazardou</w:t>
      </w:r>
      <w:r w:rsidR="005873EA">
        <w:t xml:space="preserve">s </w:t>
      </w:r>
      <w:r w:rsidRPr="00833143">
        <w:t xml:space="preserve">waste picked </w:t>
      </w:r>
      <w:proofErr w:type="gramStart"/>
      <w:r w:rsidRPr="00833143">
        <w:t>up</w:t>
      </w:r>
      <w:proofErr w:type="gramEnd"/>
    </w:p>
    <w:p w14:paraId="23ECAE15" w14:textId="50CC6D4E" w:rsidR="00047BFD" w:rsidRPr="005873EA" w:rsidRDefault="00833143" w:rsidP="005873EA">
      <w:pPr>
        <w:pStyle w:val="NoSpacing"/>
        <w:numPr>
          <w:ilvl w:val="0"/>
          <w:numId w:val="4"/>
        </w:numPr>
        <w:spacing w:afterAutospacing="0"/>
        <w:contextualSpacing/>
        <w:rPr>
          <w:color w:val="262626" w:themeColor="text1" w:themeTint="D9"/>
        </w:rPr>
      </w:pPr>
      <w:r w:rsidRPr="005873EA">
        <w:rPr>
          <w:color w:val="262626" w:themeColor="text1" w:themeTint="D9"/>
        </w:rPr>
        <w:t>or drop off at the 501 Tunnel Ave Transfer Station (Thursdays to Saturdays from 8am to 4pm) CLOSED Christmas Day, New Year’s Day, and holidays.</w:t>
      </w:r>
    </w:p>
    <w:p w14:paraId="3B9C10C9" w14:textId="77777777" w:rsidR="005873EA" w:rsidRPr="005873EA" w:rsidRDefault="005873EA" w:rsidP="005873EA">
      <w:pPr>
        <w:pStyle w:val="NoSpacing"/>
        <w:spacing w:afterAutospacing="0"/>
        <w:ind w:left="864"/>
        <w:contextualSpacing/>
      </w:pPr>
    </w:p>
    <w:p w14:paraId="244C5830" w14:textId="77777777" w:rsidR="00833143" w:rsidRPr="00D33B5E" w:rsidRDefault="00833143" w:rsidP="00833143">
      <w:pPr>
        <w:rPr>
          <w:b/>
          <w:bCs/>
          <w:color w:val="262626" w:themeColor="text1" w:themeTint="D9"/>
        </w:rPr>
      </w:pPr>
      <w:r w:rsidRPr="00D33B5E">
        <w:rPr>
          <w:b/>
          <w:bCs/>
          <w:color w:val="262626" w:themeColor="text1" w:themeTint="D9"/>
        </w:rPr>
        <w:t>I AGREE TO PROPERLY DISPOSE OR DONATE UNWANTED BULKY ITEMS</w:t>
      </w:r>
    </w:p>
    <w:p w14:paraId="1FDFE28A" w14:textId="52B10309" w:rsidR="00833143" w:rsidRPr="005873EA" w:rsidRDefault="00833143" w:rsidP="005873EA">
      <w:pPr>
        <w:pStyle w:val="ListParagraph"/>
        <w:numPr>
          <w:ilvl w:val="0"/>
          <w:numId w:val="5"/>
        </w:numPr>
        <w:rPr>
          <w:color w:val="262626" w:themeColor="text1" w:themeTint="D9"/>
        </w:rPr>
      </w:pPr>
      <w:r w:rsidRPr="005873EA">
        <w:rPr>
          <w:color w:val="262626" w:themeColor="text1" w:themeTint="D9"/>
        </w:rPr>
        <w:t xml:space="preserve">Donate reusable items or electronics </w:t>
      </w:r>
      <w:r w:rsidR="66AEE496" w:rsidRPr="4BAA3426">
        <w:rPr>
          <w:color w:val="262626" w:themeColor="text1" w:themeTint="D9"/>
        </w:rPr>
        <w:t>in working condition</w:t>
      </w:r>
      <w:r w:rsidRPr="4BAA3426">
        <w:rPr>
          <w:color w:val="262626" w:themeColor="text1" w:themeTint="D9"/>
        </w:rPr>
        <w:t xml:space="preserve"> </w:t>
      </w:r>
      <w:r w:rsidRPr="005873EA">
        <w:rPr>
          <w:color w:val="262626" w:themeColor="text1" w:themeTint="D9"/>
        </w:rPr>
        <w:t xml:space="preserve">to a local reuse </w:t>
      </w:r>
      <w:proofErr w:type="gramStart"/>
      <w:r w:rsidRPr="005873EA">
        <w:rPr>
          <w:color w:val="262626" w:themeColor="text1" w:themeTint="D9"/>
        </w:rPr>
        <w:t>organization</w:t>
      </w:r>
      <w:proofErr w:type="gramEnd"/>
    </w:p>
    <w:p w14:paraId="4F98660B" w14:textId="08C426B2" w:rsidR="00D33B5E" w:rsidRPr="005873EA" w:rsidRDefault="006C6A1B" w:rsidP="001225F9">
      <w:pPr>
        <w:ind w:left="720"/>
        <w:rPr>
          <w:szCs w:val="21"/>
        </w:rPr>
      </w:pPr>
      <w:hyperlink r:id="rId13">
        <w:r w:rsidR="00833143" w:rsidRPr="7D48A3F5">
          <w:rPr>
            <w:rStyle w:val="Hyperlink"/>
          </w:rPr>
          <w:t>sfenvironment.org/donate-unwanted-items</w:t>
        </w:r>
      </w:hyperlink>
    </w:p>
    <w:p w14:paraId="7C32FF75" w14:textId="724C30C9" w:rsidR="00D33B5E" w:rsidRPr="005873EA" w:rsidRDefault="00833143" w:rsidP="005873EA">
      <w:pPr>
        <w:pStyle w:val="ListParagraph"/>
        <w:numPr>
          <w:ilvl w:val="0"/>
          <w:numId w:val="5"/>
        </w:numPr>
        <w:rPr>
          <w:color w:val="262626" w:themeColor="text1" w:themeTint="D9"/>
        </w:rPr>
      </w:pPr>
      <w:r w:rsidRPr="243B658B">
        <w:rPr>
          <w:color w:val="262626" w:themeColor="text1" w:themeTint="D9"/>
        </w:rPr>
        <w:t xml:space="preserve">Visit </w:t>
      </w:r>
      <w:hyperlink r:id="rId14">
        <w:r w:rsidRPr="243B658B">
          <w:rPr>
            <w:rStyle w:val="Hyperlink"/>
          </w:rPr>
          <w:t>sfrecycles.org</w:t>
        </w:r>
      </w:hyperlink>
      <w:r w:rsidRPr="243B658B">
        <w:rPr>
          <w:color w:val="262626" w:themeColor="text1" w:themeTint="D9"/>
        </w:rPr>
        <w:t xml:space="preserve"> to find drop-off and pick-up locations (such as thrift stores or hardware stores) that take specific items</w:t>
      </w:r>
    </w:p>
    <w:p w14:paraId="1CCDD7E4" w14:textId="62A8AE49" w:rsidR="00833143" w:rsidRPr="005873EA" w:rsidRDefault="00833143" w:rsidP="005873EA">
      <w:pPr>
        <w:pStyle w:val="ListParagraph"/>
        <w:numPr>
          <w:ilvl w:val="0"/>
          <w:numId w:val="5"/>
        </w:numPr>
        <w:rPr>
          <w:color w:val="262626" w:themeColor="text1" w:themeTint="D9"/>
        </w:rPr>
      </w:pPr>
      <w:r w:rsidRPr="005873EA">
        <w:rPr>
          <w:color w:val="262626" w:themeColor="text1" w:themeTint="D9"/>
        </w:rPr>
        <w:t xml:space="preserve">To schedule a Free Bulky Item Pick-up, please contact Recology at (415) 330-1300 or customerservice@recologysf.com </w:t>
      </w:r>
    </w:p>
    <w:p w14:paraId="1FDFF689" w14:textId="77777777" w:rsidR="00833143" w:rsidRPr="00D33B5E" w:rsidRDefault="00833143" w:rsidP="00833143">
      <w:pPr>
        <w:rPr>
          <w:b/>
          <w:bCs/>
          <w:color w:val="262626" w:themeColor="text1" w:themeTint="D9"/>
        </w:rPr>
      </w:pPr>
      <w:r w:rsidRPr="00D33B5E">
        <w:rPr>
          <w:b/>
          <w:bCs/>
          <w:color w:val="262626" w:themeColor="text1" w:themeTint="D9"/>
        </w:rPr>
        <w:t>BUILDING RECYCLING PROCEDURES</w:t>
      </w:r>
    </w:p>
    <w:p w14:paraId="6E019BCA" w14:textId="77777777" w:rsidR="00833143" w:rsidRPr="00833143" w:rsidRDefault="00833143" w:rsidP="00833143">
      <w:pPr>
        <w:rPr>
          <w:color w:val="262626" w:themeColor="text1" w:themeTint="D9"/>
        </w:rPr>
      </w:pPr>
      <w:r w:rsidRPr="00833143">
        <w:rPr>
          <w:color w:val="262626" w:themeColor="text1" w:themeTint="D9"/>
        </w:rPr>
        <w:t>This building has established the following procedures for handling designated recyclables and compostables: that apply to all residents, housekeepers, guests, subtenants, homecare workers, and other visitors:</w:t>
      </w:r>
    </w:p>
    <w:p w14:paraId="4EC29329" w14:textId="75C0DBF5" w:rsidR="00833143" w:rsidRPr="00833143" w:rsidRDefault="00833143" w:rsidP="00833143">
      <w:pPr>
        <w:rPr>
          <w:color w:val="262626" w:themeColor="text1" w:themeTint="D9"/>
        </w:rPr>
      </w:pPr>
      <w:r w:rsidRPr="00833143">
        <w:rPr>
          <w:color w:val="262626" w:themeColor="text1" w:themeTint="D9"/>
        </w:rPr>
        <w:t>Please check all that apply:</w:t>
      </w:r>
    </w:p>
    <w:p w14:paraId="199472A0" w14:textId="55316A52" w:rsidR="00833143" w:rsidRPr="00833143" w:rsidRDefault="007A0BD1" w:rsidP="00833143">
      <w:pPr>
        <w:rPr>
          <w:color w:val="262626" w:themeColor="text1" w:themeTint="D9"/>
        </w:rPr>
      </w:pPr>
      <w:r>
        <w:rPr>
          <w:b/>
          <w:noProof/>
          <w:color w:val="262626" w:themeColor="text1" w:themeTint="D9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3E0A316" wp14:editId="22E5EA68">
                <wp:simplePos x="0" y="0"/>
                <wp:positionH relativeFrom="margin">
                  <wp:posOffset>85725</wp:posOffset>
                </wp:positionH>
                <wp:positionV relativeFrom="paragraph">
                  <wp:posOffset>8890</wp:posOffset>
                </wp:positionV>
                <wp:extent cx="114300" cy="95250"/>
                <wp:effectExtent l="0" t="0" r="19050" b="19050"/>
                <wp:wrapNone/>
                <wp:docPr id="6643854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624D150C">
              <v:rect id="Rectangle 1" style="position:absolute;margin-left:6.75pt;margin-top:.7pt;width:9pt;height:7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ed="f" strokecolor="#172c51" strokeweight="1pt" w14:anchorId="072CF1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QzXQIAAMEEAAAOAAAAZHJzL2Uyb0RvYy54bWysVE1v2zAMvQ/YfxB0Xx1nztoGdYogRYcB&#10;RRugHXpmZDkWoK9RSpzu14+S3aTrdhp2UUSRfiQfH3N1fTCa7SUG5WzNy7MJZ9IK1yi7rfn3p9tP&#10;F5yFCLYB7ays+YsM/Hrx8cNV7+dy6jqnG4mMQGyY977mXYx+XhRBdNJAOHNeWnK2Dg1EMnFbNAg9&#10;oRtdTCeTL0XvsPHohAyBXm8GJ19k/LaVIj60bZCR6ZpTbTGfmM9NOovFFcy3CL5TYiwD/qEKA8pS&#10;0iPUDURgO1R/QBkl0AXXxjPhTOHaVgmZe6Buysm7bh478DL3QuQEf6Qp/D9Ycb9/9GskGnof5oGu&#10;qYtDiyb9Un3skMl6OZIlD5EJeizL6vOEKBXkupxNZ5nL4vStxxC/SmdYutQcaRSZIdjfhUj5KPQ1&#10;JKWy7lZpncehLesJf3qe4YFU0WqIlMn4pubBbjkDvSW5iYgZMjitmvR5Agq43aw0sj3QyKvqfLqq&#10;hqAOGjm8lrMJQQ81jOG5nt9wUnE3ELrhk+wa1GJUJMlqZWp+QThHJG1TeplFN7Z44jTdNq55WSND&#10;N6gweHGrKMkdhLgGJNkRm7RK8YGOVjviwI03zjqHP//2nuJJDeTlrCcZEz8/doCSM/3Nkk4uy6pK&#10;us9GNTufkoFvPZu3HrszK0e0lbS0XuRrio/69dqiM8+0ccuUlVxgBeUeJjEaqzisF+2skMtlDiOt&#10;e4h39tGLBJ54SvQ+HZ4B/SiQSMK6d6+Sh/k7nQyxg1KWu+halUV04pUmmAzakzzLcafTIr61c9Tp&#10;n2fxCwAA//8DAFBLAwQUAAYACAAAACEA63/M29oAAAAGAQAADwAAAGRycy9kb3ducmV2LnhtbEyO&#10;TUvDQBCG74L/YRnBm93E1KoxmyKC4km0Foq3aXbyQbOzIbtt4r93POlpeHhf3nmK9ex6daIxdJ4N&#10;pIsEFHHlbceNge3n89UdqBCRLfaeycA3BViX52cF5tZP/EGnTWyUjHDI0UAb45BrHaqWHIaFH4gl&#10;q/3oMAqOjbYjTjLuen2dJCvtsGP50OJATy1Vh83RGfDT2+F9N71ud1/pi86y25r4vjbm8mJ+fAAV&#10;aY5/ZfjVF3UoxWnvj2yD6oWzG2nKXYKSOEsF94KrJeiy0P/1yx8AAAD//wMAUEsBAi0AFAAGAAgA&#10;AAAhALaDOJL+AAAA4QEAABMAAAAAAAAAAAAAAAAAAAAAAFtDb250ZW50X1R5cGVzXS54bWxQSwEC&#10;LQAUAAYACAAAACEAOP0h/9YAAACUAQAACwAAAAAAAAAAAAAAAAAvAQAAX3JlbHMvLnJlbHNQSwEC&#10;LQAUAAYACAAAACEAMBbUM10CAADBBAAADgAAAAAAAAAAAAAAAAAuAgAAZHJzL2Uyb0RvYy54bWxQ&#10;SwECLQAUAAYACAAAACEA63/M29oAAAAGAQAADwAAAAAAAAAAAAAAAAC3BAAAZHJzL2Rvd25yZXYu&#10;eG1sUEsFBgAAAAAEAAQA8wAAAL4FAAAAAA==&#10;">
                <w10:wrap anchorx="margin"/>
              </v:rect>
            </w:pict>
          </mc:Fallback>
        </mc:AlternateContent>
      </w:r>
      <w:r w:rsidR="00833143" w:rsidRPr="00833143">
        <w:rPr>
          <w:color w:val="262626" w:themeColor="text1" w:themeTint="D9"/>
        </w:rPr>
        <w:t xml:space="preserve">     I have been given information about designated recyclable and compostable materials that must be             kept separate from my trash and agree to comply with San Francisco’s Mandatory Recycling and Composting Ordinance.</w:t>
      </w:r>
    </w:p>
    <w:p w14:paraId="6EFE18B9" w14:textId="63C8A16E" w:rsidR="00833143" w:rsidRPr="00833143" w:rsidRDefault="007A0BD1" w:rsidP="00833143">
      <w:pPr>
        <w:rPr>
          <w:color w:val="262626" w:themeColor="text1" w:themeTint="D9"/>
        </w:rPr>
      </w:pPr>
      <w:r>
        <w:rPr>
          <w:b/>
          <w:noProof/>
          <w:color w:val="262626" w:themeColor="text1" w:themeTint="D9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E8AF252" wp14:editId="3E817CB7">
                <wp:simplePos x="0" y="0"/>
                <wp:positionH relativeFrom="margin">
                  <wp:posOffset>85725</wp:posOffset>
                </wp:positionH>
                <wp:positionV relativeFrom="paragraph">
                  <wp:posOffset>8890</wp:posOffset>
                </wp:positionV>
                <wp:extent cx="114300" cy="95250"/>
                <wp:effectExtent l="0" t="0" r="19050" b="19050"/>
                <wp:wrapNone/>
                <wp:docPr id="1387376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0FC4C910">
              <v:rect id="Rectangle 1" style="position:absolute;margin-left:6.75pt;margin-top:.7pt;width:9pt;height:7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ed="f" strokecolor="#172c51" strokeweight="1pt" w14:anchorId="3C4BA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QzXQIAAMEEAAAOAAAAZHJzL2Uyb0RvYy54bWysVE1v2zAMvQ/YfxB0Xx1nztoGdYogRYcB&#10;RRugHXpmZDkWoK9RSpzu14+S3aTrdhp2UUSRfiQfH3N1fTCa7SUG5WzNy7MJZ9IK1yi7rfn3p9tP&#10;F5yFCLYB7ays+YsM/Hrx8cNV7+dy6jqnG4mMQGyY977mXYx+XhRBdNJAOHNeWnK2Dg1EMnFbNAg9&#10;oRtdTCeTL0XvsPHohAyBXm8GJ19k/LaVIj60bZCR6ZpTbTGfmM9NOovFFcy3CL5TYiwD/qEKA8pS&#10;0iPUDURgO1R/QBkl0AXXxjPhTOHaVgmZe6Buysm7bh478DL3QuQEf6Qp/D9Ycb9/9GskGnof5oGu&#10;qYtDiyb9Un3skMl6OZIlD5EJeizL6vOEKBXkupxNZ5nL4vStxxC/SmdYutQcaRSZIdjfhUj5KPQ1&#10;JKWy7lZpncehLesJf3qe4YFU0WqIlMn4pubBbjkDvSW5iYgZMjitmvR5Agq43aw0sj3QyKvqfLqq&#10;hqAOGjm8lrMJQQ81jOG5nt9wUnE3ELrhk+wa1GJUJMlqZWp+QThHJG1TeplFN7Z44jTdNq55WSND&#10;N6gweHGrKMkdhLgGJNkRm7RK8YGOVjviwI03zjqHP//2nuJJDeTlrCcZEz8/doCSM/3Nkk4uy6pK&#10;us9GNTufkoFvPZu3HrszK0e0lbS0XuRrio/69dqiM8+0ccuUlVxgBeUeJjEaqzisF+2skMtlDiOt&#10;e4h39tGLBJ54SvQ+HZ4B/SiQSMK6d6+Sh/k7nQyxg1KWu+halUV04pUmmAzakzzLcafTIr61c9Tp&#10;n2fxCwAA//8DAFBLAwQUAAYACAAAACEA63/M29oAAAAGAQAADwAAAGRycy9kb3ducmV2LnhtbEyO&#10;TUvDQBCG74L/YRnBm93E1KoxmyKC4km0Foq3aXbyQbOzIbtt4r93POlpeHhf3nmK9ex6daIxdJ4N&#10;pIsEFHHlbceNge3n89UdqBCRLfaeycA3BViX52cF5tZP/EGnTWyUjHDI0UAb45BrHaqWHIaFH4gl&#10;q/3oMAqOjbYjTjLuen2dJCvtsGP50OJATy1Vh83RGfDT2+F9N71ud1/pi86y25r4vjbm8mJ+fAAV&#10;aY5/ZfjVF3UoxWnvj2yD6oWzG2nKXYKSOEsF94KrJeiy0P/1yx8AAAD//wMAUEsBAi0AFAAGAAgA&#10;AAAhALaDOJL+AAAA4QEAABMAAAAAAAAAAAAAAAAAAAAAAFtDb250ZW50X1R5cGVzXS54bWxQSwEC&#10;LQAUAAYACAAAACEAOP0h/9YAAACUAQAACwAAAAAAAAAAAAAAAAAvAQAAX3JlbHMvLnJlbHNQSwEC&#10;LQAUAAYACAAAACEAMBbUM10CAADBBAAADgAAAAAAAAAAAAAAAAAuAgAAZHJzL2Uyb0RvYy54bWxQ&#10;SwECLQAUAAYACAAAACEA63/M29oAAAAGAQAADwAAAAAAAAAAAAAAAAC3BAAAZHJzL2Rvd25yZXYu&#10;eG1sUEsFBgAAAAAEAAQA8wAAAL4FAAAAAA==&#10;">
                <w10:wrap anchorx="margin"/>
              </v:rect>
            </w:pict>
          </mc:Fallback>
        </mc:AlternateContent>
      </w:r>
      <w:r w:rsidR="00833143" w:rsidRPr="00833143">
        <w:rPr>
          <w:color w:val="262626" w:themeColor="text1" w:themeTint="D9"/>
        </w:rPr>
        <w:t xml:space="preserve">     I know the location of the building’s recycling and composting area(s) and the procedures for discarding designated recyclables and compostables.</w:t>
      </w:r>
    </w:p>
    <w:p w14:paraId="32CF182E" w14:textId="4DDF5C79" w:rsidR="00F34F7D" w:rsidRDefault="007A0BD1" w:rsidP="00F34F7D">
      <w:pPr>
        <w:rPr>
          <w:color w:val="262626" w:themeColor="text1" w:themeTint="D9"/>
        </w:rPr>
      </w:pPr>
      <w:r>
        <w:rPr>
          <w:b/>
          <w:noProof/>
          <w:color w:val="262626" w:themeColor="text1" w:themeTint="D9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7A04BD2" wp14:editId="73286685">
                <wp:simplePos x="0" y="0"/>
                <wp:positionH relativeFrom="margin">
                  <wp:posOffset>76200</wp:posOffset>
                </wp:positionH>
                <wp:positionV relativeFrom="paragraph">
                  <wp:posOffset>8890</wp:posOffset>
                </wp:positionV>
                <wp:extent cx="114300" cy="95250"/>
                <wp:effectExtent l="0" t="0" r="19050" b="19050"/>
                <wp:wrapNone/>
                <wp:docPr id="13897788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1575ED23">
              <v:rect id="Rectangle 1" style="position:absolute;margin-left:6pt;margin-top:.7pt;width:9pt;height:7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ed="f" strokecolor="#172c51" strokeweight="1pt" w14:anchorId="1B432E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QzXQIAAMEEAAAOAAAAZHJzL2Uyb0RvYy54bWysVE1v2zAMvQ/YfxB0Xx1nztoGdYogRYcB&#10;RRugHXpmZDkWoK9RSpzu14+S3aTrdhp2UUSRfiQfH3N1fTCa7SUG5WzNy7MJZ9IK1yi7rfn3p9tP&#10;F5yFCLYB7ays+YsM/Hrx8cNV7+dy6jqnG4mMQGyY977mXYx+XhRBdNJAOHNeWnK2Dg1EMnFbNAg9&#10;oRtdTCeTL0XvsPHohAyBXm8GJ19k/LaVIj60bZCR6ZpTbTGfmM9NOovFFcy3CL5TYiwD/qEKA8pS&#10;0iPUDURgO1R/QBkl0AXXxjPhTOHaVgmZe6Buysm7bh478DL3QuQEf6Qp/D9Ycb9/9GskGnof5oGu&#10;qYtDiyb9Un3skMl6OZIlD5EJeizL6vOEKBXkupxNZ5nL4vStxxC/SmdYutQcaRSZIdjfhUj5KPQ1&#10;JKWy7lZpncehLesJf3qe4YFU0WqIlMn4pubBbjkDvSW5iYgZMjitmvR5Agq43aw0sj3QyKvqfLqq&#10;hqAOGjm8lrMJQQ81jOG5nt9wUnE3ELrhk+wa1GJUJMlqZWp+QThHJG1TeplFN7Z44jTdNq55WSND&#10;N6gweHGrKMkdhLgGJNkRm7RK8YGOVjviwI03zjqHP//2nuJJDeTlrCcZEz8/doCSM/3Nkk4uy6pK&#10;us9GNTufkoFvPZu3HrszK0e0lbS0XuRrio/69dqiM8+0ccuUlVxgBeUeJjEaqzisF+2skMtlDiOt&#10;e4h39tGLBJ54SvQ+HZ4B/SiQSMK6d6+Sh/k7nQyxg1KWu+halUV04pUmmAzakzzLcafTIr61c9Tp&#10;n2fxCwAA//8DAFBLAwQUAAYACAAAACEAnJnr2toAAAAGAQAADwAAAGRycy9kb3ducmV2LnhtbEyP&#10;TUvDQBCG74L/YRnBm920KVVjNkUKFU+itVC8TbOTD5qdDdltE/+940lPw8M7vPNMvp5cpy40hNaz&#10;gfksAUVcettybWD/ub17ABUissXOMxn4pgDr4voqx8z6kT/osou1khIOGRpoYuwzrUPZkMMw8z2x&#10;ZJUfHEbBodZ2wFHKXacXSbLSDluWCw32tGmoPO3OzoAf307vh/F1f/iav+g0va+IHytjbm+m5ydQ&#10;kab4twy/+qIOhTgd/ZltUJ3wQl6JMpegJE4TwaPgagm6yPV//eIHAAD//wMAUEsBAi0AFAAGAAgA&#10;AAAhALaDOJL+AAAA4QEAABMAAAAAAAAAAAAAAAAAAAAAAFtDb250ZW50X1R5cGVzXS54bWxQSwEC&#10;LQAUAAYACAAAACEAOP0h/9YAAACUAQAACwAAAAAAAAAAAAAAAAAvAQAAX3JlbHMvLnJlbHNQSwEC&#10;LQAUAAYACAAAACEAMBbUM10CAADBBAAADgAAAAAAAAAAAAAAAAAuAgAAZHJzL2Uyb0RvYy54bWxQ&#10;SwECLQAUAAYACAAAACEAnJnr2toAAAAGAQAADwAAAAAAAAAAAAAAAAC3BAAAZHJzL2Rvd25yZXYu&#10;eG1sUEsFBgAAAAAEAAQA8wAAAL4FAAAAAA==&#10;">
                <w10:wrap anchorx="margin"/>
              </v:rect>
            </w:pict>
          </mc:Fallback>
        </mc:AlternateContent>
      </w:r>
      <w:r w:rsidR="00833143" w:rsidRPr="00833143">
        <w:rPr>
          <w:color w:val="262626" w:themeColor="text1" w:themeTint="D9"/>
        </w:rPr>
        <w:t xml:space="preserve">     I understand that recycling and composting requirements apply to all residents, housekeepers, guests, subtenants, homecare workers, and other visitors.</w:t>
      </w:r>
    </w:p>
    <w:p w14:paraId="4149C8A1" w14:textId="76042C60" w:rsidR="00F34F7D" w:rsidRDefault="00F34F7D" w:rsidP="00F34F7D">
      <w:pPr>
        <w:rPr>
          <w:color w:val="262626" w:themeColor="text1" w:themeTint="D9"/>
        </w:rPr>
      </w:pPr>
      <w:r>
        <w:rPr>
          <w:color w:val="262626" w:themeColor="text1" w:themeTint="D9"/>
        </w:rPr>
        <w:t>Occupant name(s):</w:t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  <w:t>Occupant signature and date</w:t>
      </w:r>
    </w:p>
    <w:p w14:paraId="7C06AB8C" w14:textId="77777777" w:rsidR="00F34F7D" w:rsidRDefault="00F34F7D" w:rsidP="00F34F7D">
      <w:pPr>
        <w:rPr>
          <w:color w:val="262626" w:themeColor="text1" w:themeTint="D9"/>
          <w:u w:val="single"/>
        </w:rPr>
      </w:pPr>
      <w:r>
        <w:rPr>
          <w:color w:val="262626" w:themeColor="text1" w:themeTint="D9"/>
          <w:u w:val="single"/>
        </w:rPr>
        <w:tab/>
      </w:r>
      <w:r>
        <w:rPr>
          <w:color w:val="262626" w:themeColor="text1" w:themeTint="D9"/>
          <w:u w:val="single"/>
        </w:rPr>
        <w:tab/>
      </w:r>
      <w:r>
        <w:rPr>
          <w:color w:val="262626" w:themeColor="text1" w:themeTint="D9"/>
          <w:u w:val="single"/>
        </w:rPr>
        <w:tab/>
      </w:r>
      <w:r>
        <w:rPr>
          <w:color w:val="262626" w:themeColor="text1" w:themeTint="D9"/>
          <w:u w:val="single"/>
        </w:rPr>
        <w:tab/>
      </w:r>
      <w:r>
        <w:rPr>
          <w:color w:val="262626" w:themeColor="text1" w:themeTint="D9"/>
          <w:u w:val="single"/>
        </w:rPr>
        <w:tab/>
      </w:r>
      <w:r>
        <w:rPr>
          <w:color w:val="262626" w:themeColor="text1" w:themeTint="D9"/>
          <w:u w:val="single"/>
        </w:rPr>
        <w:tab/>
      </w:r>
      <w:r>
        <w:rPr>
          <w:color w:val="262626" w:themeColor="text1" w:themeTint="D9"/>
          <w:u w:val="single"/>
        </w:rPr>
        <w:tab/>
      </w:r>
      <w:r>
        <w:rPr>
          <w:color w:val="262626" w:themeColor="text1" w:themeTint="D9"/>
          <w:u w:val="single"/>
        </w:rPr>
        <w:tab/>
      </w:r>
      <w:r>
        <w:rPr>
          <w:color w:val="262626" w:themeColor="text1" w:themeTint="D9"/>
          <w:u w:val="single"/>
        </w:rPr>
        <w:tab/>
      </w:r>
      <w:r>
        <w:rPr>
          <w:color w:val="262626" w:themeColor="text1" w:themeTint="D9"/>
          <w:u w:val="single"/>
        </w:rPr>
        <w:tab/>
      </w:r>
      <w:r>
        <w:rPr>
          <w:color w:val="262626" w:themeColor="text1" w:themeTint="D9"/>
          <w:u w:val="single"/>
        </w:rPr>
        <w:tab/>
      </w:r>
      <w:r>
        <w:rPr>
          <w:color w:val="262626" w:themeColor="text1" w:themeTint="D9"/>
          <w:u w:val="single"/>
        </w:rPr>
        <w:tab/>
      </w:r>
      <w:r>
        <w:rPr>
          <w:color w:val="262626" w:themeColor="text1" w:themeTint="D9"/>
          <w:u w:val="single"/>
        </w:rPr>
        <w:tab/>
      </w:r>
      <w:r>
        <w:rPr>
          <w:color w:val="262626" w:themeColor="text1" w:themeTint="D9"/>
          <w:u w:val="single"/>
        </w:rPr>
        <w:tab/>
      </w:r>
    </w:p>
    <w:p w14:paraId="74619D4A" w14:textId="77777777" w:rsidR="00F34F7D" w:rsidRDefault="00F34F7D" w:rsidP="00F34F7D">
      <w:r>
        <w:t xml:space="preserve">Address and apartment </w:t>
      </w:r>
      <w:proofErr w:type="gramStart"/>
      <w:r>
        <w:t>number</w:t>
      </w:r>
      <w:proofErr w:type="gramEnd"/>
    </w:p>
    <w:p w14:paraId="149469BE" w14:textId="2C115BBB" w:rsidR="00F34F7D" w:rsidRDefault="00F34F7D" w:rsidP="00F34F7D">
      <w:pPr>
        <w:rPr>
          <w:u w:val="single"/>
        </w:rPr>
      </w:pPr>
      <w:r w:rsidRPr="00F34F7D">
        <w:rPr>
          <w:u w:val="single"/>
        </w:rPr>
        <w:tab/>
      </w:r>
      <w:r w:rsidRPr="00F34F7D">
        <w:rPr>
          <w:u w:val="single"/>
        </w:rPr>
        <w:tab/>
      </w:r>
      <w:r w:rsidRPr="00F34F7D">
        <w:rPr>
          <w:u w:val="single"/>
        </w:rPr>
        <w:tab/>
      </w:r>
      <w:r w:rsidRPr="00F34F7D">
        <w:rPr>
          <w:u w:val="single"/>
        </w:rPr>
        <w:tab/>
      </w:r>
      <w:r w:rsidRPr="00F34F7D">
        <w:rPr>
          <w:u w:val="single"/>
        </w:rPr>
        <w:tab/>
      </w:r>
      <w:r w:rsidRPr="00F34F7D">
        <w:rPr>
          <w:u w:val="single"/>
        </w:rPr>
        <w:tab/>
      </w:r>
      <w:r w:rsidRPr="00F34F7D">
        <w:rPr>
          <w:u w:val="single"/>
        </w:rPr>
        <w:tab/>
      </w:r>
      <w:r w:rsidRPr="00F34F7D">
        <w:rPr>
          <w:u w:val="single"/>
        </w:rPr>
        <w:tab/>
      </w:r>
      <w:r w:rsidRPr="00F34F7D">
        <w:rPr>
          <w:u w:val="single"/>
        </w:rPr>
        <w:tab/>
      </w:r>
      <w:r w:rsidRPr="00F34F7D">
        <w:rPr>
          <w:u w:val="single"/>
        </w:rPr>
        <w:tab/>
      </w:r>
      <w:r w:rsidRPr="00F34F7D">
        <w:rPr>
          <w:u w:val="single"/>
        </w:rPr>
        <w:tab/>
      </w:r>
      <w:r w:rsidRPr="00F34F7D">
        <w:rPr>
          <w:u w:val="single"/>
        </w:rPr>
        <w:tab/>
      </w:r>
      <w:r w:rsidRPr="00F34F7D">
        <w:rPr>
          <w:u w:val="single"/>
        </w:rPr>
        <w:tab/>
      </w:r>
      <w:r w:rsidRPr="00F34F7D">
        <w:rPr>
          <w:u w:val="single"/>
        </w:rPr>
        <w:tab/>
      </w:r>
    </w:p>
    <w:p w14:paraId="45B807B7" w14:textId="77777777" w:rsidR="00F34F7D" w:rsidRDefault="00F34F7D" w:rsidP="00F34F7D">
      <w:r w:rsidRPr="00F34F7D">
        <w:t>Occ</w:t>
      </w:r>
      <w:r>
        <w:t>upant: Keep one copy for your records</w:t>
      </w:r>
    </w:p>
    <w:p w14:paraId="037A665D" w14:textId="77777777" w:rsidR="00F34F7D" w:rsidRDefault="00F34F7D" w:rsidP="00F34F7D">
      <w:r>
        <w:t>Thank you,</w:t>
      </w:r>
    </w:p>
    <w:p w14:paraId="167FE7A8" w14:textId="77777777" w:rsidR="00F34F7D" w:rsidRDefault="00F34F7D" w:rsidP="00F34F7D"/>
    <w:p w14:paraId="58FE32D3" w14:textId="1F1B4AC7" w:rsidR="00F34F7D" w:rsidRPr="00F34F7D" w:rsidRDefault="50342194" w:rsidP="00F34F7D">
      <w:r>
        <w:t xml:space="preserve">Property Management and San Francisco Environment Department </w:t>
      </w:r>
    </w:p>
    <w:sectPr w:rsidR="00F34F7D" w:rsidRPr="00F34F7D" w:rsidSect="00F74B4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720" w:bottom="21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C0144" w14:textId="77777777" w:rsidR="00F13956" w:rsidRDefault="00F13956" w:rsidP="00047BFD">
      <w:pPr>
        <w:spacing w:after="0"/>
      </w:pPr>
      <w:r>
        <w:separator/>
      </w:r>
    </w:p>
    <w:p w14:paraId="6AA952DC" w14:textId="77777777" w:rsidR="00F13956" w:rsidRDefault="00F13956"/>
  </w:endnote>
  <w:endnote w:type="continuationSeparator" w:id="0">
    <w:p w14:paraId="3A134E30" w14:textId="77777777" w:rsidR="00F13956" w:rsidRDefault="00F13956" w:rsidP="00047BFD">
      <w:pPr>
        <w:spacing w:after="0"/>
      </w:pPr>
      <w:r>
        <w:continuationSeparator/>
      </w:r>
    </w:p>
    <w:p w14:paraId="11AB616E" w14:textId="77777777" w:rsidR="00F13956" w:rsidRDefault="00F13956"/>
  </w:endnote>
  <w:endnote w:type="continuationNotice" w:id="1">
    <w:p w14:paraId="0FBB2C68" w14:textId="77777777" w:rsidR="00F13956" w:rsidRDefault="00F1395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erriweather Black">
    <w:charset w:val="00"/>
    <w:family w:val="auto"/>
    <w:pitch w:val="variable"/>
    <w:sig w:usb0="20000207" w:usb1="00000002" w:usb2="00000000" w:usb3="00000000" w:csb0="00000197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47C08" w14:textId="77777777" w:rsidR="00744A3C" w:rsidRDefault="00744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3819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5C1194" w14:textId="77777777" w:rsidR="00047BFD" w:rsidRDefault="00047BF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0E1B373B" w14:textId="77777777" w:rsidR="00047BFD" w:rsidRDefault="00047BFD" w:rsidP="00047BFD">
    <w:pPr>
      <w:pStyle w:val="Footer"/>
    </w:pPr>
  </w:p>
  <w:p w14:paraId="45228B74" w14:textId="77777777" w:rsidR="00D64F6E" w:rsidRDefault="00D64F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9D2A" w14:textId="77777777" w:rsidR="00047BFD" w:rsidRDefault="00047BFD" w:rsidP="00047BFD">
    <w:pPr>
      <w:pStyle w:val="Footer"/>
    </w:pPr>
    <w:r w:rsidRPr="008272E2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6C1BD6EA" wp14:editId="0310CEEA">
              <wp:simplePos x="0" y="0"/>
              <wp:positionH relativeFrom="margin">
                <wp:align>center</wp:align>
              </wp:positionH>
              <wp:positionV relativeFrom="topMargin">
                <wp:posOffset>9051290</wp:posOffset>
              </wp:positionV>
              <wp:extent cx="7150735" cy="734060"/>
              <wp:effectExtent l="0" t="0" r="0" b="8890"/>
              <wp:wrapNone/>
              <wp:docPr id="17" name="AutoShap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0735" cy="734060"/>
                      </a:xfrm>
                      <a:prstGeom prst="roundRect">
                        <a:avLst>
                          <a:gd name="adj" fmla="val 18420"/>
                        </a:avLst>
                      </a:prstGeom>
                      <a:solidFill>
                        <a:srgbClr val="DFEDE9"/>
                      </a:solidFill>
                      <a:ln w="15875">
                        <a:noFill/>
                        <a:round/>
                        <a:headEnd/>
                        <a:tailEnd/>
                      </a:ln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36DE9CE2" w14:textId="77777777" w:rsidR="00047BFD" w:rsidRDefault="00047BFD" w:rsidP="00047BFD">
                          <w:pPr>
                            <w:pStyle w:val="Footer"/>
                            <w:ind w:left="144"/>
                          </w:pPr>
                          <w:r>
                            <w:t>San Francisco Environment Department</w:t>
                          </w:r>
                        </w:p>
                        <w:p w14:paraId="15355496" w14:textId="43CCBB64" w:rsidR="00047BFD" w:rsidRDefault="00047BFD" w:rsidP="00047BFD">
                          <w:pPr>
                            <w:pStyle w:val="Footer"/>
                            <w:ind w:left="144"/>
                          </w:pPr>
                          <w:r>
                            <w:t>1</w:t>
                          </w:r>
                          <w:r w:rsidR="00744A3C">
                            <w:t>4</w:t>
                          </w:r>
                          <w:r>
                            <w:t xml:space="preserve">55 Market Street, </w:t>
                          </w:r>
                          <w:r w:rsidR="00744A3C">
                            <w:t>Suite 13B</w:t>
                          </w:r>
                          <w:r>
                            <w:t>, San Francisco, CA 94103</w:t>
                          </w:r>
                          <w:r>
                            <w:tab/>
                          </w:r>
                        </w:p>
                        <w:p w14:paraId="39FAB7BD" w14:textId="77777777" w:rsidR="00047BFD" w:rsidRDefault="00047BFD" w:rsidP="00047BFD">
                          <w:pPr>
                            <w:pStyle w:val="Footer"/>
                            <w:ind w:left="144"/>
                          </w:pPr>
                          <w:proofErr w:type="gramStart"/>
                          <w:r>
                            <w:t>SFEnvironment.org  |</w:t>
                          </w:r>
                          <w:proofErr w:type="gramEnd"/>
                          <w:r>
                            <w:t xml:space="preserve">  (415) 355-3700   </w:t>
                          </w:r>
                          <w:r>
                            <w:tab/>
                            <w:t>Printed on 100% post-consumer recycled content paper</w:t>
                          </w:r>
                        </w:p>
                        <w:p w14:paraId="62679ECE" w14:textId="77777777" w:rsidR="00047BFD" w:rsidRDefault="00047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C1BD6EA" id="AutoShape 10" o:spid="_x0000_s1026" alt="&quot;&quot;" style="position:absolute;left:0;text-align:left;margin-left:0;margin-top:712.7pt;width:563.05pt;height:57.8pt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arcsize="120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+yIQIAAB0EAAAOAAAAZHJzL2Uyb0RvYy54bWysU9tu2zAMfR+wfxD0vthOkyY14hRFLsOA&#10;7oJ1+wBZki+bLGqSErv9+lFykmXb27AXgRSpQ55DanU/dIocpXUt6IJmk5QSqTmIVtcF/fpl/2ZJ&#10;ifNMC6ZAy4I+S0fv169frXqTyyk0oIS0BEG0y3tT0MZ7kyeJ443smJuAkRqDFdiOeXRtnQjLekTv&#10;VDJN09ukByuMBS6dw9vtGKTriF9VkvuPVeWkJ6qg2JuPp41nGc5kvWJ5bZlpWn5qg/1DFx1rNRa9&#10;QG2ZZ+Rg27+gupZbcFD5CYcugapquYwckE2W/sHmqWFGRi4ojjMXmdz/g+Ufjk/mkw2tO/MI/Lsj&#10;GjYN07V8sBb6RjKB5bIgVNIbl18eBMfhU1L270HgaNnBQ9RgqGwXAJEdGaLUzxep5eAJx8tFNk8X&#10;N3NKOMYWN7P0Ns4iYfn5tbHOv5XQkWAU1MJBi884z1iCHR+dj3oLolkXqotvlFSdwukdmSLZcjY9&#10;I56SEfuMGemCasW+VSo6ti43yhJ8WtDtfrfd3UXGqMp1mtKkRzHmy8U8tqEhAMQdiv1FK0i20yLa&#10;nrVqtLG60icNg2xhQ13uh3LAxGCWIJ5RTQvjjuKfQqMB+0JJj/tZUPfjwKykRL3TOJG7bDYLCx2d&#10;2XyBbIm9jpTXEaY5QhXUUzKaGz9+goOxbd1gpexE6AGnWLUem4rjHrs6ObiDaP225Nd+zPr1q9c/&#10;AQAA//8DAFBLAwQUAAYACAAAACEAj3C4J98AAAALAQAADwAAAGRycy9kb3ducmV2LnhtbEyPQU/D&#10;MAyF70j8h8hI3Fjaqqum0nSapiEOXGBDnLPEa8sap2rSrfx7vBPcbL+n5+9V69n14oJj6DwpSBcJ&#10;CCTjbUeNgs/Dy9MKRIiarO49oYIfDLCu7+8qXVp/pQ+87GMjOIRCqRW0MQ6llMG06HRY+AGJtZMf&#10;nY68jo20o75yuOtlliSFdLoj/tDqAbctmvN+cgqy71eTzW/FblXYr+27C5PZnSalHh/mzTOIiHP8&#10;M8MNn9GhZqajn8gG0SvgIpGvebbMQdz0NCtSEEeelnmagKwr+b9D/QsAAP//AwBQSwECLQAUAAYA&#10;CAAAACEAtoM4kv4AAADhAQAAEwAAAAAAAAAAAAAAAAAAAAAAW0NvbnRlbnRfVHlwZXNdLnhtbFBL&#10;AQItABQABgAIAAAAIQA4/SH/1gAAAJQBAAALAAAAAAAAAAAAAAAAAC8BAABfcmVscy8ucmVsc1BL&#10;AQItABQABgAIAAAAIQCAOS+yIQIAAB0EAAAOAAAAAAAAAAAAAAAAAC4CAABkcnMvZTJvRG9jLnht&#10;bFBLAQItABQABgAIAAAAIQCPcLgn3wAAAAsBAAAPAAAAAAAAAAAAAAAAAHsEAABkcnMvZG93bnJl&#10;di54bWxQSwUGAAAAAAQABADzAAAAhwUAAAAA&#10;" o:allowincell="f" fillcolor="#dfede9" stroked="f" strokeweight="1.25pt">
              <v:textbox>
                <w:txbxContent>
                  <w:p w14:paraId="36DE9CE2" w14:textId="77777777" w:rsidR="00047BFD" w:rsidRDefault="00047BFD" w:rsidP="00047BFD">
                    <w:pPr>
                      <w:pStyle w:val="Footer"/>
                      <w:ind w:left="144"/>
                    </w:pPr>
                    <w:r>
                      <w:t>San Francisco Environment Department</w:t>
                    </w:r>
                  </w:p>
                  <w:p w14:paraId="15355496" w14:textId="43CCBB64" w:rsidR="00047BFD" w:rsidRDefault="00047BFD" w:rsidP="00047BFD">
                    <w:pPr>
                      <w:pStyle w:val="Footer"/>
                      <w:ind w:left="144"/>
                    </w:pPr>
                    <w:r>
                      <w:t>1</w:t>
                    </w:r>
                    <w:r w:rsidR="00744A3C">
                      <w:t>4</w:t>
                    </w:r>
                    <w:r>
                      <w:t xml:space="preserve">55 Market Street, </w:t>
                    </w:r>
                    <w:r w:rsidR="00744A3C">
                      <w:t>Suite 13B</w:t>
                    </w:r>
                    <w:r>
                      <w:t>, San Francisco, CA 94103</w:t>
                    </w:r>
                    <w:r>
                      <w:tab/>
                    </w:r>
                  </w:p>
                  <w:p w14:paraId="39FAB7BD" w14:textId="77777777" w:rsidR="00047BFD" w:rsidRDefault="00047BFD" w:rsidP="00047BFD">
                    <w:pPr>
                      <w:pStyle w:val="Footer"/>
                      <w:ind w:left="144"/>
                    </w:pPr>
                    <w:proofErr w:type="gramStart"/>
                    <w:r>
                      <w:t>SFEnvironment.org  |</w:t>
                    </w:r>
                    <w:proofErr w:type="gramEnd"/>
                    <w:r>
                      <w:t xml:space="preserve">  (415) 355-3700   </w:t>
                    </w:r>
                    <w:r>
                      <w:tab/>
                      <w:t>Printed on 100% post-consumer recycled content paper</w:t>
                    </w:r>
                  </w:p>
                  <w:p w14:paraId="62679ECE" w14:textId="77777777" w:rsidR="00047BFD" w:rsidRDefault="00047BFD"/>
                </w:txbxContent>
              </v:textbox>
              <w10:wrap anchorx="margin" anchory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CCBB5" w14:textId="77777777" w:rsidR="00F13956" w:rsidRDefault="00F13956" w:rsidP="00047BFD">
      <w:pPr>
        <w:spacing w:after="0"/>
      </w:pPr>
      <w:r>
        <w:separator/>
      </w:r>
    </w:p>
    <w:p w14:paraId="5AAFC4E1" w14:textId="77777777" w:rsidR="00F13956" w:rsidRDefault="00F13956"/>
  </w:footnote>
  <w:footnote w:type="continuationSeparator" w:id="0">
    <w:p w14:paraId="1B988A4A" w14:textId="77777777" w:rsidR="00F13956" w:rsidRDefault="00F13956" w:rsidP="00047BFD">
      <w:pPr>
        <w:spacing w:after="0"/>
      </w:pPr>
      <w:r>
        <w:continuationSeparator/>
      </w:r>
    </w:p>
    <w:p w14:paraId="45FDF7D3" w14:textId="77777777" w:rsidR="00F13956" w:rsidRDefault="00F13956"/>
  </w:footnote>
  <w:footnote w:type="continuationNotice" w:id="1">
    <w:p w14:paraId="4E6C5661" w14:textId="77777777" w:rsidR="00F13956" w:rsidRDefault="00F1395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9BACC" w14:textId="77777777" w:rsidR="00744A3C" w:rsidRDefault="00744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BA930" w14:textId="77777777" w:rsidR="00047BFD" w:rsidRDefault="00047BFD" w:rsidP="00047BFD">
    <w:pPr>
      <w:spacing w:after="0"/>
      <w:jc w:val="right"/>
      <w:rPr>
        <w:sz w:val="17"/>
        <w:szCs w:val="17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2ACE76EC" wp14:editId="4DB50696">
          <wp:simplePos x="0" y="0"/>
          <wp:positionH relativeFrom="column">
            <wp:posOffset>120015</wp:posOffset>
          </wp:positionH>
          <wp:positionV relativeFrom="topMargin">
            <wp:posOffset>467995</wp:posOffset>
          </wp:positionV>
          <wp:extent cx="2078990" cy="5607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135B">
      <w:rPr>
        <w:sz w:val="17"/>
        <w:szCs w:val="17"/>
      </w:rPr>
      <w:br/>
    </w:r>
  </w:p>
  <w:p w14:paraId="48764B7D" w14:textId="77777777" w:rsidR="00047BFD" w:rsidRPr="00047BFD" w:rsidRDefault="00047BFD" w:rsidP="00047BFD">
    <w:pPr>
      <w:spacing w:after="0"/>
      <w:ind w:left="720"/>
      <w:jc w:val="right"/>
      <w:rPr>
        <w:sz w:val="17"/>
        <w:szCs w:val="17"/>
      </w:rPr>
    </w:pPr>
  </w:p>
  <w:p w14:paraId="7D3AC4F6" w14:textId="77777777" w:rsidR="00D64F6E" w:rsidRDefault="00D64F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E51B9" w14:textId="77777777" w:rsidR="00047BFD" w:rsidRPr="00047BFD" w:rsidRDefault="0007135B" w:rsidP="00047BFD">
    <w:pPr>
      <w:pStyle w:val="Header"/>
    </w:pPr>
    <w:r w:rsidRPr="00047BFD">
      <w:rPr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34CA93F1" wp14:editId="5A9A4A28">
          <wp:simplePos x="0" y="0"/>
          <wp:positionH relativeFrom="column">
            <wp:posOffset>91133</wp:posOffset>
          </wp:positionH>
          <wp:positionV relativeFrom="topMargin">
            <wp:posOffset>466725</wp:posOffset>
          </wp:positionV>
          <wp:extent cx="2068174" cy="560705"/>
          <wp:effectExtent l="0" t="0" r="889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8174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47BFD" w:rsidRPr="00047BFD">
      <w:ptab w:relativeTo="margin" w:alignment="right" w:leader="none"/>
    </w:r>
    <w:r w:rsidR="00047BFD" w:rsidRPr="00047BFD">
      <w:t>London Breed</w:t>
    </w:r>
  </w:p>
  <w:p w14:paraId="67921027" w14:textId="77777777" w:rsidR="00047BFD" w:rsidRPr="00047BFD" w:rsidRDefault="00047BFD" w:rsidP="00047BFD">
    <w:pPr>
      <w:pStyle w:val="Header"/>
    </w:pPr>
    <w:r w:rsidRPr="00047BFD">
      <w:t>Mayor</w:t>
    </w:r>
  </w:p>
  <w:p w14:paraId="6982A260" w14:textId="77777777" w:rsidR="00047BFD" w:rsidRPr="00047BFD" w:rsidRDefault="00047BFD" w:rsidP="00047BFD">
    <w:pPr>
      <w:pStyle w:val="Header"/>
    </w:pPr>
  </w:p>
  <w:p w14:paraId="539C2087" w14:textId="77777777" w:rsidR="00047BFD" w:rsidRPr="00047BFD" w:rsidRDefault="00047BFD" w:rsidP="00047BFD">
    <w:pPr>
      <w:pStyle w:val="Header"/>
    </w:pPr>
    <w:r w:rsidRPr="00047BFD">
      <w:t>Tyrone Jue</w:t>
    </w:r>
  </w:p>
  <w:p w14:paraId="2798CB36" w14:textId="77777777" w:rsidR="00047BFD" w:rsidRPr="00047BFD" w:rsidRDefault="00047BFD" w:rsidP="00047BFD">
    <w:pPr>
      <w:pStyle w:val="Header"/>
    </w:pPr>
    <w:r w:rsidRPr="00047BFD">
      <w:t>Director</w:t>
    </w:r>
  </w:p>
  <w:p w14:paraId="2BB8AD3C" w14:textId="77777777" w:rsidR="00047BFD" w:rsidRDefault="00047BFD" w:rsidP="00047BFD">
    <w:pPr>
      <w:spacing w:after="0"/>
      <w:jc w:val="right"/>
      <w:rPr>
        <w:sz w:val="17"/>
        <w:szCs w:val="17"/>
      </w:rPr>
    </w:pPr>
  </w:p>
  <w:p w14:paraId="66DAAFBC" w14:textId="77777777" w:rsidR="00047BFD" w:rsidRDefault="00047BFD" w:rsidP="00047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A5331"/>
    <w:multiLevelType w:val="hybridMultilevel"/>
    <w:tmpl w:val="2078E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26F16"/>
    <w:multiLevelType w:val="hybridMultilevel"/>
    <w:tmpl w:val="1CC650F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1E40377A"/>
    <w:multiLevelType w:val="hybridMultilevel"/>
    <w:tmpl w:val="EAEABA9E"/>
    <w:lvl w:ilvl="0" w:tplc="70A4AF3A">
      <w:numFmt w:val="bullet"/>
      <w:lvlText w:val="-"/>
      <w:lvlJc w:val="left"/>
      <w:pPr>
        <w:ind w:left="504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497D011A"/>
    <w:multiLevelType w:val="hybridMultilevel"/>
    <w:tmpl w:val="0A6C3D5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703D3669"/>
    <w:multiLevelType w:val="hybridMultilevel"/>
    <w:tmpl w:val="056A0D5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581209133">
    <w:abstractNumId w:val="2"/>
  </w:num>
  <w:num w:numId="2" w16cid:durableId="592324439">
    <w:abstractNumId w:val="4"/>
  </w:num>
  <w:num w:numId="3" w16cid:durableId="1261642170">
    <w:abstractNumId w:val="1"/>
  </w:num>
  <w:num w:numId="4" w16cid:durableId="48846154">
    <w:abstractNumId w:val="3"/>
  </w:num>
  <w:num w:numId="5" w16cid:durableId="135399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43"/>
    <w:rsid w:val="00000A35"/>
    <w:rsid w:val="00001B47"/>
    <w:rsid w:val="000067DE"/>
    <w:rsid w:val="00012079"/>
    <w:rsid w:val="00047BFD"/>
    <w:rsid w:val="00063BDB"/>
    <w:rsid w:val="0007135B"/>
    <w:rsid w:val="00077A45"/>
    <w:rsid w:val="0008698B"/>
    <w:rsid w:val="00086D8B"/>
    <w:rsid w:val="00093177"/>
    <w:rsid w:val="000C778C"/>
    <w:rsid w:val="000D2E59"/>
    <w:rsid w:val="00105101"/>
    <w:rsid w:val="00107109"/>
    <w:rsid w:val="001225F9"/>
    <w:rsid w:val="00153ED5"/>
    <w:rsid w:val="00195018"/>
    <w:rsid w:val="001959F0"/>
    <w:rsid w:val="001A4EAC"/>
    <w:rsid w:val="001B1D4E"/>
    <w:rsid w:val="001B58BB"/>
    <w:rsid w:val="001C04E0"/>
    <w:rsid w:val="001C13A7"/>
    <w:rsid w:val="001C4D73"/>
    <w:rsid w:val="001D63CB"/>
    <w:rsid w:val="00227B38"/>
    <w:rsid w:val="00231FA8"/>
    <w:rsid w:val="002C6F4A"/>
    <w:rsid w:val="002E02B9"/>
    <w:rsid w:val="00310266"/>
    <w:rsid w:val="00320560"/>
    <w:rsid w:val="00322256"/>
    <w:rsid w:val="00331209"/>
    <w:rsid w:val="0034574B"/>
    <w:rsid w:val="00355B72"/>
    <w:rsid w:val="00381B08"/>
    <w:rsid w:val="003A1128"/>
    <w:rsid w:val="003B3363"/>
    <w:rsid w:val="003B39DD"/>
    <w:rsid w:val="003E5E4E"/>
    <w:rsid w:val="003E6791"/>
    <w:rsid w:val="00407AD4"/>
    <w:rsid w:val="00427D2E"/>
    <w:rsid w:val="0044309F"/>
    <w:rsid w:val="00461D36"/>
    <w:rsid w:val="00471DD9"/>
    <w:rsid w:val="00480B89"/>
    <w:rsid w:val="004B3B28"/>
    <w:rsid w:val="004B4075"/>
    <w:rsid w:val="004E7C21"/>
    <w:rsid w:val="004F2589"/>
    <w:rsid w:val="00500B4E"/>
    <w:rsid w:val="00517DBB"/>
    <w:rsid w:val="005551B0"/>
    <w:rsid w:val="00556258"/>
    <w:rsid w:val="005873EA"/>
    <w:rsid w:val="005D461D"/>
    <w:rsid w:val="005E401F"/>
    <w:rsid w:val="005E541E"/>
    <w:rsid w:val="005E54D0"/>
    <w:rsid w:val="00604562"/>
    <w:rsid w:val="00634B64"/>
    <w:rsid w:val="0063597B"/>
    <w:rsid w:val="006926BB"/>
    <w:rsid w:val="00693120"/>
    <w:rsid w:val="006A6040"/>
    <w:rsid w:val="006B2B89"/>
    <w:rsid w:val="006B529B"/>
    <w:rsid w:val="006C203F"/>
    <w:rsid w:val="006C32CE"/>
    <w:rsid w:val="006C6A1B"/>
    <w:rsid w:val="0074451E"/>
    <w:rsid w:val="00744A3C"/>
    <w:rsid w:val="00787E45"/>
    <w:rsid w:val="007A0BD1"/>
    <w:rsid w:val="007C5EE1"/>
    <w:rsid w:val="007D51AF"/>
    <w:rsid w:val="007E409A"/>
    <w:rsid w:val="0080486A"/>
    <w:rsid w:val="00833143"/>
    <w:rsid w:val="00833316"/>
    <w:rsid w:val="00834CB0"/>
    <w:rsid w:val="0084055F"/>
    <w:rsid w:val="00860264"/>
    <w:rsid w:val="00866074"/>
    <w:rsid w:val="008753FF"/>
    <w:rsid w:val="0087555D"/>
    <w:rsid w:val="00892F33"/>
    <w:rsid w:val="008947F8"/>
    <w:rsid w:val="008A57DC"/>
    <w:rsid w:val="008C06CE"/>
    <w:rsid w:val="00953357"/>
    <w:rsid w:val="00974E49"/>
    <w:rsid w:val="00A00A3B"/>
    <w:rsid w:val="00A05206"/>
    <w:rsid w:val="00A31680"/>
    <w:rsid w:val="00A61865"/>
    <w:rsid w:val="00A76FD1"/>
    <w:rsid w:val="00A94C21"/>
    <w:rsid w:val="00AA7949"/>
    <w:rsid w:val="00B055A4"/>
    <w:rsid w:val="00B40D07"/>
    <w:rsid w:val="00B70BEB"/>
    <w:rsid w:val="00B710EE"/>
    <w:rsid w:val="00BA2A43"/>
    <w:rsid w:val="00BA5754"/>
    <w:rsid w:val="00BB44F0"/>
    <w:rsid w:val="00BC222E"/>
    <w:rsid w:val="00BC771A"/>
    <w:rsid w:val="00C24D38"/>
    <w:rsid w:val="00C3616F"/>
    <w:rsid w:val="00C41F00"/>
    <w:rsid w:val="00C66EFF"/>
    <w:rsid w:val="00C940C1"/>
    <w:rsid w:val="00CC375B"/>
    <w:rsid w:val="00D03E2A"/>
    <w:rsid w:val="00D10DDE"/>
    <w:rsid w:val="00D210AF"/>
    <w:rsid w:val="00D33B5E"/>
    <w:rsid w:val="00D45AC0"/>
    <w:rsid w:val="00D57035"/>
    <w:rsid w:val="00D63A8A"/>
    <w:rsid w:val="00D64F6E"/>
    <w:rsid w:val="00D8098D"/>
    <w:rsid w:val="00D87717"/>
    <w:rsid w:val="00DA46E7"/>
    <w:rsid w:val="00DC0A3D"/>
    <w:rsid w:val="00DE4FF0"/>
    <w:rsid w:val="00DE53CE"/>
    <w:rsid w:val="00E0683B"/>
    <w:rsid w:val="00E21FBA"/>
    <w:rsid w:val="00E232D7"/>
    <w:rsid w:val="00E33A30"/>
    <w:rsid w:val="00E75D3F"/>
    <w:rsid w:val="00E81307"/>
    <w:rsid w:val="00EB1DDE"/>
    <w:rsid w:val="00EF6232"/>
    <w:rsid w:val="00F02A05"/>
    <w:rsid w:val="00F12FFA"/>
    <w:rsid w:val="00F13956"/>
    <w:rsid w:val="00F24E39"/>
    <w:rsid w:val="00F34F7D"/>
    <w:rsid w:val="00F74B46"/>
    <w:rsid w:val="00F771F4"/>
    <w:rsid w:val="00FA222D"/>
    <w:rsid w:val="00FB1760"/>
    <w:rsid w:val="00FE0B53"/>
    <w:rsid w:val="0B36EAE4"/>
    <w:rsid w:val="1604264C"/>
    <w:rsid w:val="1F0C9842"/>
    <w:rsid w:val="208E6BC1"/>
    <w:rsid w:val="212249FB"/>
    <w:rsid w:val="243B658B"/>
    <w:rsid w:val="24C480ED"/>
    <w:rsid w:val="2B58DB9B"/>
    <w:rsid w:val="2E068E7F"/>
    <w:rsid w:val="2E1FE9AD"/>
    <w:rsid w:val="32A6DBFD"/>
    <w:rsid w:val="33FBEF07"/>
    <w:rsid w:val="35F4184C"/>
    <w:rsid w:val="3F888E30"/>
    <w:rsid w:val="404FECB9"/>
    <w:rsid w:val="4AAA24D1"/>
    <w:rsid w:val="4BAA3426"/>
    <w:rsid w:val="50342194"/>
    <w:rsid w:val="5089F28A"/>
    <w:rsid w:val="5171FFB4"/>
    <w:rsid w:val="53F374E9"/>
    <w:rsid w:val="620FB37C"/>
    <w:rsid w:val="66AEE496"/>
    <w:rsid w:val="7BC8C815"/>
    <w:rsid w:val="7D48A3F5"/>
    <w:rsid w:val="7E70B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6F765"/>
  <w15:chartTrackingRefBased/>
  <w15:docId w15:val="{B35BFFA3-3ADE-4C44-84B0-5034B331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BFD"/>
    <w:pPr>
      <w:spacing w:after="100" w:afterAutospacing="1" w:line="240" w:lineRule="auto"/>
      <w:ind w:left="144" w:right="720"/>
    </w:pPr>
    <w:rPr>
      <w:rFonts w:ascii="Roboto" w:hAnsi="Roboto"/>
      <w:color w:val="171717" w:themeColor="background2" w:themeShade="1A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7B38"/>
    <w:pPr>
      <w:keepNext/>
      <w:keepLines/>
      <w:spacing w:before="360"/>
      <w:ind w:left="432"/>
      <w:outlineLvl w:val="0"/>
    </w:pPr>
    <w:rPr>
      <w:rFonts w:ascii="Roboto Black" w:eastAsiaTheme="majorEastAsia" w:hAnsi="Roboto Black" w:cstheme="majorBidi"/>
      <w:caps/>
      <w:color w:val="5D371D"/>
      <w:sz w:val="24"/>
      <w:szCs w:val="32"/>
    </w:rPr>
  </w:style>
  <w:style w:type="paragraph" w:styleId="Heading2">
    <w:name w:val="heading 2"/>
    <w:link w:val="Heading2Char"/>
    <w:autoRedefine/>
    <w:uiPriority w:val="9"/>
    <w:unhideWhenUsed/>
    <w:qFormat/>
    <w:rsid w:val="000067DE"/>
    <w:pPr>
      <w:keepNext/>
      <w:keepLines/>
      <w:spacing w:before="100" w:beforeAutospacing="1" w:after="120" w:line="240" w:lineRule="auto"/>
      <w:ind w:left="720" w:right="720"/>
      <w:outlineLvl w:val="1"/>
    </w:pPr>
    <w:rPr>
      <w:rFonts w:ascii="Merriweather" w:eastAsiaTheme="majorEastAsia" w:hAnsi="Merriweather" w:cstheme="majorBidi"/>
      <w:b/>
      <w:color w:val="5D371D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27B38"/>
    <w:pPr>
      <w:spacing w:before="120" w:after="0"/>
      <w:ind w:left="432" w:right="432"/>
    </w:pPr>
    <w:rPr>
      <w:rFonts w:ascii="Merriweather Black" w:eastAsiaTheme="majorEastAsia" w:hAnsi="Merriweather Black" w:cstheme="majorBidi"/>
      <w:color w:val="00856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B38"/>
    <w:rPr>
      <w:rFonts w:ascii="Merriweather Black" w:eastAsiaTheme="majorEastAsia" w:hAnsi="Merriweather Black" w:cstheme="majorBidi"/>
      <w:color w:val="00856A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27B38"/>
    <w:pPr>
      <w:numPr>
        <w:ilvl w:val="1"/>
      </w:numPr>
      <w:spacing w:before="120"/>
      <w:ind w:left="432" w:right="432"/>
    </w:pPr>
    <w:rPr>
      <w:rFonts w:ascii="Roboto Medium" w:eastAsiaTheme="minorEastAsia" w:hAnsi="Roboto Medium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B38"/>
    <w:rPr>
      <w:rFonts w:ascii="Roboto Medium" w:eastAsiaTheme="minorEastAsia" w:hAnsi="Roboto Medium"/>
      <w:color w:val="5A5A5A" w:themeColor="text1" w:themeTint="A5"/>
      <w:spacing w:val="15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67DE"/>
    <w:rPr>
      <w:rFonts w:ascii="Merriweather" w:eastAsiaTheme="majorEastAsia" w:hAnsi="Merriweather" w:cstheme="majorBidi"/>
      <w:b/>
      <w:color w:val="5D371D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27B38"/>
    <w:rPr>
      <w:rFonts w:ascii="Roboto Black" w:eastAsiaTheme="majorEastAsia" w:hAnsi="Roboto Black" w:cstheme="majorBidi"/>
      <w:caps/>
      <w:color w:val="5D371D"/>
      <w:sz w:val="24"/>
      <w:szCs w:val="32"/>
    </w:rPr>
  </w:style>
  <w:style w:type="paragraph" w:styleId="Footer">
    <w:name w:val="footer"/>
    <w:link w:val="FooterChar"/>
    <w:autoRedefine/>
    <w:uiPriority w:val="99"/>
    <w:unhideWhenUsed/>
    <w:qFormat/>
    <w:rsid w:val="00047BFD"/>
    <w:pPr>
      <w:tabs>
        <w:tab w:val="right" w:pos="10080"/>
      </w:tabs>
      <w:spacing w:before="120" w:after="0" w:line="276" w:lineRule="auto"/>
      <w:ind w:left="216" w:right="720"/>
      <w:contextualSpacing/>
    </w:pPr>
    <w:rPr>
      <w:rFonts w:ascii="Roboto Condensed" w:eastAsiaTheme="majorEastAsia" w:hAnsi="Roboto Condensed" w:cstheme="majorBidi"/>
      <w:color w:val="000000" w:themeColor="tex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47BFD"/>
    <w:rPr>
      <w:rFonts w:ascii="Roboto Condensed" w:eastAsiaTheme="majorEastAsia" w:hAnsi="Roboto Condensed" w:cstheme="majorBidi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BFD"/>
    <w:pPr>
      <w:spacing w:after="0" w:afterAutospacing="0"/>
      <w:ind w:left="0" w:right="0"/>
      <w:jc w:val="right"/>
    </w:pPr>
    <w:rPr>
      <w:noProof/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047BFD"/>
    <w:rPr>
      <w:rFonts w:ascii="Roboto" w:hAnsi="Roboto"/>
      <w:noProof/>
      <w:color w:val="171717" w:themeColor="background2" w:themeShade="1A"/>
      <w:sz w:val="17"/>
    </w:rPr>
  </w:style>
  <w:style w:type="character" w:styleId="PlaceholderText">
    <w:name w:val="Placeholder Text"/>
    <w:basedOn w:val="DefaultParagraphFont"/>
    <w:uiPriority w:val="99"/>
    <w:semiHidden/>
    <w:rsid w:val="00047BF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331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1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3B5E"/>
    <w:pPr>
      <w:ind w:left="720"/>
      <w:contextualSpacing/>
    </w:pPr>
  </w:style>
  <w:style w:type="paragraph" w:styleId="NoSpacing">
    <w:name w:val="No Spacing"/>
    <w:uiPriority w:val="1"/>
    <w:qFormat/>
    <w:rsid w:val="006B2B89"/>
    <w:pPr>
      <w:spacing w:after="0" w:afterAutospacing="1" w:line="240" w:lineRule="auto"/>
      <w:ind w:left="144" w:right="720"/>
    </w:pPr>
    <w:rPr>
      <w:rFonts w:ascii="Roboto" w:hAnsi="Roboto"/>
      <w:color w:val="171717" w:themeColor="background2" w:themeShade="1A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33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A30"/>
    <w:rPr>
      <w:rFonts w:ascii="Roboto" w:hAnsi="Roboto"/>
      <w:color w:val="171717" w:themeColor="background2" w:themeShade="1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A30"/>
    <w:rPr>
      <w:rFonts w:ascii="Roboto" w:hAnsi="Roboto"/>
      <w:b/>
      <w:bCs/>
      <w:color w:val="171717" w:themeColor="background2" w:themeShade="1A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5625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fenvironment.org/donate-unwanted-item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sfrecycles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fenvioronment.or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fenvironment.org/policy/mandatory-recycling-composting-ordinanc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fgov1.sharepoint.com/sites/ENV-ZeroWasteTeam/Shared%20Documents/Residential/Multifamily/Property%20Manager%20Toolkit/2023%20Updated%20Resources%20DRAFTS/sfrecycles.org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.narvios\Downloads\Letterhead%20template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00372-66e7-4a8e-9ccd-93e154587b38">
      <Terms xmlns="http://schemas.microsoft.com/office/infopath/2007/PartnerControls"/>
    </lcf76f155ced4ddcb4097134ff3c332f>
    <TaxCatchAll xmlns="111c780f-19b2-4859-ab92-5b357f362cc0" xsi:nil="true"/>
    <SharedWithUsers xmlns="111c780f-19b2-4859-ab92-5b357f362cc0">
      <UserInfo>
        <DisplayName>Nicholas, Mark (ENV)</DisplayName>
        <AccountId>114</AccountId>
        <AccountType/>
      </UserInfo>
      <UserInfo>
        <DisplayName>Narvios, Jessica (ENV)</DisplayName>
        <AccountId>424</AccountId>
        <AccountType/>
      </UserInfo>
    </SharedWithUsers>
    <MediaLengthInSeconds xmlns="95800372-66e7-4a8e-9ccd-93e154587b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D76249269FF40A14EBD4CAF7FB520" ma:contentTypeVersion="18" ma:contentTypeDescription="Create a new document." ma:contentTypeScope="" ma:versionID="ca48abb4fa88bb464fd1e3462e785537">
  <xsd:schema xmlns:xsd="http://www.w3.org/2001/XMLSchema" xmlns:xs="http://www.w3.org/2001/XMLSchema" xmlns:p="http://schemas.microsoft.com/office/2006/metadata/properties" xmlns:ns2="95800372-66e7-4a8e-9ccd-93e154587b38" xmlns:ns3="111c780f-19b2-4859-ab92-5b357f362cc0" targetNamespace="http://schemas.microsoft.com/office/2006/metadata/properties" ma:root="true" ma:fieldsID="b5c59ab4ede6cea0f1dc5e10545519e0" ns2:_="" ns3:_="">
    <xsd:import namespace="95800372-66e7-4a8e-9ccd-93e154587b38"/>
    <xsd:import namespace="111c780f-19b2-4859-ab92-5b357f362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00372-66e7-4a8e-9ccd-93e154587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c780f-19b2-4859-ab92-5b357f362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b02386-edf5-4197-bc2f-aa315cb512e7}" ma:internalName="TaxCatchAll" ma:showField="CatchAllData" ma:web="111c780f-19b2-4859-ab92-5b357f362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3F8AD-C023-4092-A2EA-C9D0EF9B59F9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95800372-66e7-4a8e-9ccd-93e154587b3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111c780f-19b2-4859-ab92-5b357f362cc0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11B30BA-D7F4-4904-AF48-7FE3A5DE9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00372-66e7-4a8e-9ccd-93e154587b38"/>
    <ds:schemaRef ds:uri="111c780f-19b2-4859-ab92-5b357f362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4D0DA-CACA-4CE7-B9F6-1184D1B00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(4).dotx</Template>
  <TotalTime>315</TotalTime>
  <Pages>1</Pages>
  <Words>537</Words>
  <Characters>3063</Characters>
  <Application>Microsoft Office Word</Application>
  <DocSecurity>4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Narvios, Jessica (ENV)</dc:creator>
  <cp:keywords/>
  <dc:description/>
  <cp:lastModifiedBy>Narvios, Jessica (ENV)</cp:lastModifiedBy>
  <cp:revision>42</cp:revision>
  <dcterms:created xsi:type="dcterms:W3CDTF">2024-04-02T17:25:00Z</dcterms:created>
  <dcterms:modified xsi:type="dcterms:W3CDTF">2024-05-31T19:31:00Z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0x0101009D4D76249269FF40A14EBD4CAF7FB520</vt:lpwstr>
  </property>
  <property fmtid="{D5CDD505-2E9C-101B-9397-08002B2CF9AE}" pid="3" name="Order">
    <vt:r8>4986000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